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FF" w:rsidRDefault="009F7836" w:rsidP="002859FF">
      <w:r w:rsidRPr="00DE2875">
        <w:rPr>
          <w:rFonts w:ascii="Verdana" w:eastAsia="Times New Roman" w:hAnsi="Verdana" w:cs="Arial"/>
          <w:noProof/>
          <w:color w:val="666666"/>
          <w:sz w:val="20"/>
          <w:szCs w:val="20"/>
          <w:lang w:eastAsia="fr-CH"/>
        </w:rPr>
        <w:drawing>
          <wp:anchor distT="0" distB="0" distL="114300" distR="114300" simplePos="0" relativeHeight="251661312" behindDoc="0" locked="0" layoutInCell="1" allowOverlap="1" wp14:anchorId="19BBA5AA" wp14:editId="4ECF1A7D">
            <wp:simplePos x="0" y="0"/>
            <wp:positionH relativeFrom="column">
              <wp:posOffset>2573020</wp:posOffset>
            </wp:positionH>
            <wp:positionV relativeFrom="paragraph">
              <wp:posOffset>-330200</wp:posOffset>
            </wp:positionV>
            <wp:extent cx="3152775" cy="1130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1130300"/>
                    </a:xfrm>
                    <a:prstGeom prst="rect">
                      <a:avLst/>
                    </a:prstGeom>
                  </pic:spPr>
                </pic:pic>
              </a:graphicData>
            </a:graphic>
            <wp14:sizeRelH relativeFrom="page">
              <wp14:pctWidth>0</wp14:pctWidth>
            </wp14:sizeRelH>
            <wp14:sizeRelV relativeFrom="page">
              <wp14:pctHeight>0</wp14:pctHeight>
            </wp14:sizeRelV>
          </wp:anchor>
        </w:drawing>
      </w:r>
      <w:r w:rsidRPr="00A1049B">
        <w:rPr>
          <w:rFonts w:ascii="Times New Roman" w:hAnsi="Times New Roman" w:cs="Times New Roman"/>
          <w:noProof/>
          <w:sz w:val="24"/>
          <w:szCs w:val="24"/>
          <w:lang w:eastAsia="fr-CH"/>
        </w:rPr>
        <w:drawing>
          <wp:anchor distT="0" distB="0" distL="114300" distR="114300" simplePos="0" relativeHeight="251660288" behindDoc="1" locked="0" layoutInCell="1" allowOverlap="1" wp14:anchorId="0440940F" wp14:editId="3C7CC5C3">
            <wp:simplePos x="0" y="0"/>
            <wp:positionH relativeFrom="column">
              <wp:posOffset>528955</wp:posOffset>
            </wp:positionH>
            <wp:positionV relativeFrom="paragraph">
              <wp:posOffset>-481330</wp:posOffset>
            </wp:positionV>
            <wp:extent cx="1962150" cy="127317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273175"/>
                    </a:xfrm>
                    <a:prstGeom prst="rect">
                      <a:avLst/>
                    </a:prstGeom>
                  </pic:spPr>
                </pic:pic>
              </a:graphicData>
            </a:graphic>
            <wp14:sizeRelH relativeFrom="page">
              <wp14:pctWidth>0</wp14:pctWidth>
            </wp14:sizeRelH>
            <wp14:sizeRelV relativeFrom="page">
              <wp14:pctHeight>0</wp14:pctHeight>
            </wp14:sizeRelV>
          </wp:anchor>
        </w:drawing>
      </w:r>
    </w:p>
    <w:p w:rsidR="002859FF" w:rsidRDefault="002859FF" w:rsidP="002859FF">
      <w:pPr>
        <w:spacing w:after="0" w:line="240" w:lineRule="auto"/>
        <w:jc w:val="center"/>
        <w:rPr>
          <w:rFonts w:ascii="Verdana" w:eastAsia="Times New Roman" w:hAnsi="Verdana" w:cs="Arial"/>
          <w:i/>
          <w:color w:val="666666"/>
          <w:sz w:val="20"/>
          <w:szCs w:val="20"/>
        </w:rPr>
      </w:pPr>
    </w:p>
    <w:p w:rsidR="002859FF" w:rsidRDefault="002859FF" w:rsidP="002859FF">
      <w:pPr>
        <w:spacing w:after="0" w:line="240" w:lineRule="auto"/>
        <w:jc w:val="center"/>
        <w:rPr>
          <w:rFonts w:ascii="Verdana" w:eastAsia="Times New Roman" w:hAnsi="Verdana" w:cs="Arial"/>
          <w:i/>
          <w:color w:val="666666"/>
          <w:sz w:val="20"/>
          <w:szCs w:val="20"/>
        </w:rPr>
      </w:pPr>
    </w:p>
    <w:p w:rsidR="009F7836" w:rsidRDefault="009F7836" w:rsidP="002859FF">
      <w:pPr>
        <w:spacing w:after="0" w:line="240" w:lineRule="auto"/>
        <w:jc w:val="center"/>
        <w:rPr>
          <w:rFonts w:ascii="Verdana" w:eastAsia="Times New Roman" w:hAnsi="Verdana" w:cs="Arial"/>
          <w:i/>
          <w:color w:val="666666"/>
          <w:sz w:val="20"/>
          <w:szCs w:val="20"/>
        </w:rPr>
      </w:pPr>
    </w:p>
    <w:p w:rsidR="009F7836" w:rsidRDefault="009F7836" w:rsidP="002859FF">
      <w:pPr>
        <w:spacing w:after="0" w:line="240" w:lineRule="auto"/>
        <w:jc w:val="center"/>
        <w:rPr>
          <w:rFonts w:ascii="Verdana" w:eastAsia="Times New Roman" w:hAnsi="Verdana" w:cs="Arial"/>
          <w:i/>
          <w:color w:val="666666"/>
          <w:sz w:val="20"/>
          <w:szCs w:val="20"/>
        </w:rPr>
      </w:pPr>
    </w:p>
    <w:p w:rsidR="009F7836" w:rsidRDefault="009F7836" w:rsidP="002859FF">
      <w:pPr>
        <w:spacing w:after="0" w:line="240" w:lineRule="auto"/>
        <w:jc w:val="center"/>
        <w:rPr>
          <w:rFonts w:ascii="Verdana" w:eastAsia="Times New Roman" w:hAnsi="Verdana" w:cs="Arial"/>
          <w:i/>
          <w:color w:val="666666"/>
          <w:sz w:val="20"/>
          <w:szCs w:val="20"/>
        </w:rPr>
      </w:pPr>
    </w:p>
    <w:p w:rsidR="002859FF" w:rsidRPr="00DE2875" w:rsidRDefault="002859FF" w:rsidP="002859FF">
      <w:pPr>
        <w:spacing w:after="0" w:line="240" w:lineRule="auto"/>
        <w:jc w:val="center"/>
        <w:rPr>
          <w:rFonts w:ascii="Verdana" w:eastAsia="Times New Roman" w:hAnsi="Verdana" w:cs="Arial"/>
          <w:color w:val="666666"/>
          <w:sz w:val="20"/>
          <w:szCs w:val="20"/>
          <w:lang w:val="en-GB" w:eastAsia="fr-CH"/>
        </w:rPr>
      </w:pPr>
      <w:r w:rsidRPr="00DE2875">
        <w:rPr>
          <w:rFonts w:ascii="Verdana" w:eastAsia="Times New Roman" w:hAnsi="Verdana" w:cs="Arial"/>
          <w:noProof/>
          <w:color w:val="666666"/>
          <w:sz w:val="20"/>
          <w:szCs w:val="20"/>
          <w:lang w:eastAsia="fr-CH"/>
        </w:rPr>
        <w:drawing>
          <wp:inline distT="0" distB="0" distL="0" distR="0" wp14:anchorId="12348EA7" wp14:editId="05515432">
            <wp:extent cx="5337810" cy="138430"/>
            <wp:effectExtent l="0" t="0" r="0" b="0"/>
            <wp:docPr id="2" name="Picture 2"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er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810" cy="138430"/>
                    </a:xfrm>
                    <a:prstGeom prst="rect">
                      <a:avLst/>
                    </a:prstGeom>
                    <a:noFill/>
                    <a:ln>
                      <a:noFill/>
                    </a:ln>
                  </pic:spPr>
                </pic:pic>
              </a:graphicData>
            </a:graphic>
          </wp:inline>
        </w:drawing>
      </w:r>
    </w:p>
    <w:p w:rsidR="002859FF" w:rsidRPr="00DE2875" w:rsidRDefault="002859FF" w:rsidP="002859FF">
      <w:pPr>
        <w:spacing w:after="0" w:line="240" w:lineRule="auto"/>
        <w:jc w:val="center"/>
        <w:rPr>
          <w:rFonts w:ascii="Verdana" w:eastAsia="Times New Roman" w:hAnsi="Verdana" w:cs="Arial"/>
          <w:color w:val="008394"/>
          <w:sz w:val="20"/>
          <w:szCs w:val="20"/>
          <w:lang w:val="it-IT" w:eastAsia="fr-CH"/>
        </w:rPr>
      </w:pPr>
      <w:r w:rsidRPr="00DE2875">
        <w:rPr>
          <w:rFonts w:ascii="Verdana" w:eastAsia="Times New Roman" w:hAnsi="Verdana" w:cs="Arial"/>
          <w:color w:val="008394"/>
          <w:sz w:val="20"/>
          <w:szCs w:val="20"/>
          <w:lang w:val="it-IT" w:eastAsia="fr-CH"/>
        </w:rPr>
        <w:t>P R E S S  R E L E A S E</w:t>
      </w:r>
    </w:p>
    <w:p w:rsidR="002859FF" w:rsidRPr="00DE2875" w:rsidRDefault="002859FF" w:rsidP="002859FF">
      <w:pPr>
        <w:spacing w:after="240" w:line="240" w:lineRule="auto"/>
        <w:jc w:val="center"/>
        <w:rPr>
          <w:rFonts w:ascii="Verdana" w:eastAsia="Times New Roman" w:hAnsi="Verdana" w:cs="Arial"/>
          <w:color w:val="666666"/>
          <w:sz w:val="20"/>
          <w:szCs w:val="20"/>
          <w:lang w:val="en-GB" w:eastAsia="fr-CH"/>
        </w:rPr>
      </w:pPr>
      <w:r w:rsidRPr="00DE2875">
        <w:rPr>
          <w:rFonts w:ascii="Verdana" w:eastAsia="Times New Roman" w:hAnsi="Verdana" w:cs="Arial"/>
          <w:noProof/>
          <w:color w:val="666666"/>
          <w:sz w:val="20"/>
          <w:szCs w:val="20"/>
          <w:lang w:eastAsia="fr-CH"/>
        </w:rPr>
        <w:drawing>
          <wp:inline distT="0" distB="0" distL="0" distR="0" wp14:anchorId="1C17A622" wp14:editId="524D2105">
            <wp:extent cx="5337810" cy="138430"/>
            <wp:effectExtent l="0" t="0" r="0" b="0"/>
            <wp:docPr id="3" name="Picture 3"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er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810" cy="138430"/>
                    </a:xfrm>
                    <a:prstGeom prst="rect">
                      <a:avLst/>
                    </a:prstGeom>
                    <a:noFill/>
                    <a:ln>
                      <a:noFill/>
                    </a:ln>
                  </pic:spPr>
                </pic:pic>
              </a:graphicData>
            </a:graphic>
          </wp:inline>
        </w:drawing>
      </w:r>
    </w:p>
    <w:p w:rsidR="002859FF" w:rsidRPr="00DE2875" w:rsidRDefault="002859FF" w:rsidP="002859FF">
      <w:pPr>
        <w:spacing w:after="0" w:line="240" w:lineRule="auto"/>
        <w:jc w:val="center"/>
        <w:rPr>
          <w:rFonts w:ascii="Verdana" w:eastAsia="Times New Roman" w:hAnsi="Verdana" w:cs="Arial"/>
          <w:b/>
          <w:bCs/>
          <w:color w:val="008394"/>
          <w:sz w:val="20"/>
          <w:szCs w:val="20"/>
          <w:lang w:val="en-GB" w:eastAsia="fr-CH"/>
        </w:rPr>
      </w:pPr>
      <w:r w:rsidRPr="00DE2875">
        <w:rPr>
          <w:rFonts w:ascii="Verdana" w:eastAsia="Times New Roman" w:hAnsi="Verdana" w:cs="Arial"/>
          <w:b/>
          <w:bCs/>
          <w:color w:val="008394"/>
          <w:sz w:val="20"/>
          <w:szCs w:val="20"/>
          <w:lang w:val="en-GB" w:eastAsia="fr-CH"/>
        </w:rPr>
        <w:t>“Lausanne Executive Education in Gulf Region”</w:t>
      </w:r>
    </w:p>
    <w:p w:rsidR="002859FF" w:rsidRPr="00DE2875" w:rsidRDefault="002859FF" w:rsidP="002859FF">
      <w:pPr>
        <w:spacing w:after="0" w:line="240" w:lineRule="auto"/>
        <w:jc w:val="center"/>
        <w:rPr>
          <w:rFonts w:ascii="Verdana" w:eastAsia="Times New Roman" w:hAnsi="Verdana" w:cs="Arial"/>
          <w:b/>
          <w:bCs/>
          <w:color w:val="008394"/>
          <w:sz w:val="20"/>
          <w:szCs w:val="20"/>
          <w:lang w:val="en-GB" w:eastAsia="fr-CH"/>
        </w:rPr>
      </w:pPr>
    </w:p>
    <w:p w:rsidR="002859FF" w:rsidRPr="00DE2875" w:rsidRDefault="002859FF" w:rsidP="002859FF">
      <w:pPr>
        <w:spacing w:after="0" w:line="240" w:lineRule="auto"/>
        <w:jc w:val="center"/>
        <w:rPr>
          <w:rFonts w:ascii="Verdana" w:eastAsia="Times New Roman" w:hAnsi="Verdana" w:cs="Arial"/>
          <w:b/>
          <w:bCs/>
          <w:color w:val="008394"/>
          <w:sz w:val="20"/>
          <w:szCs w:val="20"/>
          <w:lang w:val="en-GB" w:eastAsia="fr-CH"/>
        </w:rPr>
      </w:pPr>
      <w:r w:rsidRPr="00DE2875">
        <w:rPr>
          <w:rFonts w:ascii="Verdana" w:eastAsia="Times New Roman" w:hAnsi="Verdana" w:cs="Arial"/>
          <w:b/>
          <w:bCs/>
          <w:color w:val="008394"/>
          <w:sz w:val="20"/>
          <w:szCs w:val="20"/>
          <w:lang w:val="en-GB" w:eastAsia="fr-CH"/>
        </w:rPr>
        <w:t>Partnership Agreement between</w:t>
      </w:r>
    </w:p>
    <w:p w:rsidR="002859FF" w:rsidRPr="00DE2875" w:rsidRDefault="002859FF" w:rsidP="002859FF">
      <w:pPr>
        <w:spacing w:after="0" w:line="240" w:lineRule="auto"/>
        <w:jc w:val="center"/>
        <w:rPr>
          <w:rFonts w:ascii="Verdana" w:eastAsia="Times New Roman" w:hAnsi="Verdana" w:cs="Arial"/>
          <w:b/>
          <w:bCs/>
          <w:color w:val="008394"/>
          <w:sz w:val="20"/>
          <w:szCs w:val="20"/>
          <w:lang w:val="en-GB" w:eastAsia="fr-CH"/>
        </w:rPr>
      </w:pPr>
      <w:proofErr w:type="spellStart"/>
      <w:r w:rsidRPr="00DE2875">
        <w:rPr>
          <w:rFonts w:ascii="Verdana" w:eastAsia="Times New Roman" w:hAnsi="Verdana" w:cs="Arial"/>
          <w:b/>
          <w:bCs/>
          <w:color w:val="008394"/>
          <w:sz w:val="20"/>
          <w:szCs w:val="20"/>
          <w:lang w:val="en-GB" w:eastAsia="fr-CH"/>
        </w:rPr>
        <w:t>B.Host</w:t>
      </w:r>
      <w:proofErr w:type="spellEnd"/>
      <w:r w:rsidRPr="00DE2875">
        <w:rPr>
          <w:rFonts w:ascii="Verdana" w:eastAsia="Times New Roman" w:hAnsi="Verdana" w:cs="Arial"/>
          <w:b/>
          <w:bCs/>
          <w:color w:val="008394"/>
          <w:sz w:val="20"/>
          <w:szCs w:val="20"/>
          <w:lang w:val="en-GB" w:eastAsia="fr-CH"/>
        </w:rPr>
        <w:t xml:space="preserve"> Services JLT </w:t>
      </w:r>
    </w:p>
    <w:p w:rsidR="002859FF" w:rsidRPr="00DE2875" w:rsidRDefault="002859FF" w:rsidP="002859FF">
      <w:pPr>
        <w:spacing w:after="0" w:line="240" w:lineRule="auto"/>
        <w:jc w:val="center"/>
        <w:rPr>
          <w:rFonts w:ascii="Verdana" w:eastAsia="Times New Roman" w:hAnsi="Verdana" w:cs="Arial"/>
          <w:b/>
          <w:bCs/>
          <w:color w:val="008394"/>
          <w:sz w:val="20"/>
          <w:szCs w:val="20"/>
          <w:lang w:val="en-GB" w:eastAsia="fr-CH"/>
        </w:rPr>
      </w:pPr>
      <w:proofErr w:type="gramStart"/>
      <w:r w:rsidRPr="00DE2875">
        <w:rPr>
          <w:rFonts w:ascii="Verdana" w:eastAsia="Times New Roman" w:hAnsi="Verdana" w:cs="Arial"/>
          <w:b/>
          <w:bCs/>
          <w:color w:val="008394"/>
          <w:sz w:val="20"/>
          <w:szCs w:val="20"/>
          <w:lang w:val="en-GB" w:eastAsia="fr-CH"/>
        </w:rPr>
        <w:t>and</w:t>
      </w:r>
      <w:proofErr w:type="gramEnd"/>
      <w:r w:rsidRPr="00DE2875">
        <w:rPr>
          <w:rFonts w:ascii="Verdana" w:eastAsia="Times New Roman" w:hAnsi="Verdana" w:cs="Arial"/>
          <w:b/>
          <w:bCs/>
          <w:color w:val="008394"/>
          <w:sz w:val="20"/>
          <w:szCs w:val="20"/>
          <w:lang w:val="en-GB" w:eastAsia="fr-CH"/>
        </w:rPr>
        <w:t xml:space="preserve"> </w:t>
      </w:r>
    </w:p>
    <w:p w:rsidR="002859FF" w:rsidRPr="00DE2875" w:rsidRDefault="002859FF" w:rsidP="002859FF">
      <w:pPr>
        <w:spacing w:after="0" w:line="240" w:lineRule="auto"/>
        <w:jc w:val="center"/>
        <w:rPr>
          <w:rFonts w:ascii="Verdana" w:eastAsia="Times New Roman" w:hAnsi="Verdana" w:cs="Arial"/>
          <w:b/>
          <w:bCs/>
          <w:color w:val="008394"/>
          <w:sz w:val="20"/>
          <w:szCs w:val="20"/>
          <w:lang w:val="en-GB" w:eastAsia="fr-CH"/>
        </w:rPr>
      </w:pPr>
      <w:r w:rsidRPr="00DE2875">
        <w:rPr>
          <w:rFonts w:ascii="Verdana" w:eastAsia="Times New Roman" w:hAnsi="Verdana" w:cs="Arial"/>
          <w:b/>
          <w:bCs/>
          <w:color w:val="008394"/>
          <w:sz w:val="20"/>
          <w:szCs w:val="20"/>
          <w:lang w:val="en-GB" w:eastAsia="fr-CH"/>
        </w:rPr>
        <w:t>Lausanne Hospitality Consulting SA</w:t>
      </w:r>
    </w:p>
    <w:p w:rsidR="002859FF" w:rsidRPr="00DE2875" w:rsidRDefault="002859FF" w:rsidP="002859FF">
      <w:pPr>
        <w:spacing w:before="100" w:beforeAutospacing="1" w:after="100" w:afterAutospacing="1" w:line="240" w:lineRule="auto"/>
        <w:jc w:val="both"/>
        <w:rPr>
          <w:rFonts w:ascii="Verdana" w:eastAsia="Times New Roman" w:hAnsi="Verdana" w:cs="Arial"/>
          <w:color w:val="666666"/>
          <w:sz w:val="20"/>
          <w:szCs w:val="20"/>
          <w:lang w:val="en-GB"/>
        </w:rPr>
      </w:pPr>
    </w:p>
    <w:p w:rsidR="002859FF" w:rsidRPr="00DE2875" w:rsidRDefault="002859FF" w:rsidP="002859FF">
      <w:pPr>
        <w:spacing w:before="100" w:beforeAutospacing="1" w:after="100" w:afterAutospacing="1" w:line="240" w:lineRule="auto"/>
        <w:jc w:val="both"/>
        <w:rPr>
          <w:rFonts w:ascii="Verdana" w:eastAsia="Times New Roman" w:hAnsi="Verdana" w:cs="Arial"/>
          <w:color w:val="666666"/>
          <w:sz w:val="20"/>
          <w:szCs w:val="20"/>
          <w:lang w:val="en-GB"/>
        </w:rPr>
      </w:pPr>
      <w:r w:rsidRPr="00DE2875">
        <w:rPr>
          <w:rFonts w:ascii="Verdana" w:eastAsia="Times New Roman" w:hAnsi="Verdana" w:cs="Arial"/>
          <w:color w:val="666666"/>
          <w:sz w:val="20"/>
          <w:szCs w:val="20"/>
          <w:lang w:val="en-GB"/>
        </w:rPr>
        <w:t xml:space="preserve">Lausanne, 23rd September 2013 </w:t>
      </w:r>
    </w:p>
    <w:p w:rsidR="002859FF" w:rsidRPr="00DE2875" w:rsidRDefault="002859FF" w:rsidP="002859FF">
      <w:pPr>
        <w:spacing w:before="100" w:beforeAutospacing="1" w:after="100" w:afterAutospacing="1" w:line="240" w:lineRule="auto"/>
        <w:jc w:val="both"/>
        <w:rPr>
          <w:rFonts w:ascii="Verdana" w:eastAsia="Times New Roman" w:hAnsi="Verdana" w:cs="Arial"/>
          <w:i/>
          <w:color w:val="666666"/>
          <w:sz w:val="20"/>
          <w:szCs w:val="20"/>
          <w:lang w:val="en-GB"/>
        </w:rPr>
      </w:pPr>
      <w:r w:rsidRPr="00DE2875">
        <w:rPr>
          <w:rFonts w:ascii="Verdana" w:eastAsia="Times New Roman" w:hAnsi="Verdana" w:cs="Arial"/>
          <w:i/>
          <w:color w:val="666666"/>
          <w:sz w:val="20"/>
          <w:szCs w:val="20"/>
          <w:lang w:val="en-GB"/>
        </w:rPr>
        <w:t>Lausanne Hospitality Consulting SA (LHC)</w:t>
      </w:r>
      <w:r>
        <w:rPr>
          <w:rFonts w:ascii="Verdana" w:eastAsia="Times New Roman" w:hAnsi="Verdana" w:cs="Arial"/>
          <w:i/>
          <w:color w:val="666666"/>
          <w:sz w:val="20"/>
          <w:szCs w:val="20"/>
          <w:lang w:val="en-GB"/>
        </w:rPr>
        <w:t xml:space="preserve">, </w:t>
      </w:r>
      <w:proofErr w:type="spellStart"/>
      <w:r w:rsidRPr="00DE2875">
        <w:rPr>
          <w:rFonts w:ascii="Verdana" w:eastAsia="Times New Roman" w:hAnsi="Verdana" w:cs="Arial"/>
          <w:i/>
          <w:color w:val="666666"/>
          <w:sz w:val="20"/>
          <w:szCs w:val="20"/>
          <w:lang w:val="en-GB"/>
        </w:rPr>
        <w:t>Ecole</w:t>
      </w:r>
      <w:proofErr w:type="spellEnd"/>
      <w:r w:rsidRPr="00DE2875">
        <w:rPr>
          <w:rFonts w:ascii="Verdana" w:eastAsia="Times New Roman" w:hAnsi="Verdana" w:cs="Arial"/>
          <w:i/>
          <w:color w:val="666666"/>
          <w:sz w:val="20"/>
          <w:szCs w:val="20"/>
          <w:lang w:val="en-GB"/>
        </w:rPr>
        <w:t xml:space="preserve"> </w:t>
      </w:r>
      <w:proofErr w:type="spellStart"/>
      <w:r w:rsidRPr="00DE2875">
        <w:rPr>
          <w:rFonts w:ascii="Verdana" w:eastAsia="Times New Roman" w:hAnsi="Verdana" w:cs="Arial"/>
          <w:i/>
          <w:color w:val="666666"/>
          <w:sz w:val="20"/>
          <w:szCs w:val="20"/>
          <w:lang w:val="en-GB"/>
        </w:rPr>
        <w:t>hôtelière</w:t>
      </w:r>
      <w:proofErr w:type="spellEnd"/>
      <w:r w:rsidRPr="00DE2875">
        <w:rPr>
          <w:rFonts w:ascii="Verdana" w:eastAsia="Times New Roman" w:hAnsi="Verdana" w:cs="Arial"/>
          <w:i/>
          <w:color w:val="666666"/>
          <w:sz w:val="20"/>
          <w:szCs w:val="20"/>
          <w:lang w:val="en-GB"/>
        </w:rPr>
        <w:t xml:space="preserve"> de Lausanne (EHL) subsidiary, and </w:t>
      </w:r>
      <w:proofErr w:type="spellStart"/>
      <w:r w:rsidRPr="00DE2875">
        <w:rPr>
          <w:rFonts w:ascii="Verdana" w:eastAsia="Times New Roman" w:hAnsi="Verdana" w:cs="Arial"/>
          <w:i/>
          <w:color w:val="666666"/>
          <w:sz w:val="20"/>
          <w:szCs w:val="20"/>
          <w:lang w:val="en-GB"/>
        </w:rPr>
        <w:t>B.Host</w:t>
      </w:r>
      <w:proofErr w:type="spellEnd"/>
      <w:r w:rsidRPr="00DE2875">
        <w:rPr>
          <w:rFonts w:ascii="Verdana" w:eastAsia="Times New Roman" w:hAnsi="Verdana" w:cs="Arial"/>
          <w:i/>
          <w:color w:val="666666"/>
          <w:sz w:val="20"/>
          <w:szCs w:val="20"/>
          <w:lang w:val="en-GB"/>
        </w:rPr>
        <w:t xml:space="preserve"> Services JLT are delighted to announce the signature of a partnership agreement. </w:t>
      </w:r>
      <w:proofErr w:type="spellStart"/>
      <w:r w:rsidRPr="00DE2875">
        <w:rPr>
          <w:rFonts w:ascii="Verdana" w:eastAsia="Times New Roman" w:hAnsi="Verdana" w:cs="Arial"/>
          <w:i/>
          <w:color w:val="666666"/>
          <w:sz w:val="20"/>
          <w:szCs w:val="20"/>
          <w:lang w:val="en-GB"/>
        </w:rPr>
        <w:t>B.Host</w:t>
      </w:r>
      <w:proofErr w:type="spellEnd"/>
      <w:r w:rsidRPr="00DE2875">
        <w:rPr>
          <w:rFonts w:ascii="Verdana" w:eastAsia="Times New Roman" w:hAnsi="Verdana" w:cs="Arial"/>
          <w:i/>
          <w:color w:val="666666"/>
          <w:sz w:val="20"/>
          <w:szCs w:val="20"/>
          <w:lang w:val="en-GB"/>
        </w:rPr>
        <w:t xml:space="preserve"> Services JLT shall represent LHC in the UAE and in the Gulf area for the promotion of Lausanne Executive Education programmes. Courses are delivered both at EHL</w:t>
      </w:r>
      <w:r>
        <w:rPr>
          <w:rFonts w:ascii="Verdana" w:eastAsia="Times New Roman" w:hAnsi="Verdana" w:cs="Arial"/>
          <w:i/>
          <w:color w:val="666666"/>
          <w:sz w:val="20"/>
          <w:szCs w:val="20"/>
          <w:lang w:val="en-GB"/>
        </w:rPr>
        <w:t xml:space="preserve"> in Lausanne</w:t>
      </w:r>
      <w:r w:rsidRPr="00DE2875">
        <w:rPr>
          <w:rFonts w:ascii="Verdana" w:eastAsia="Times New Roman" w:hAnsi="Verdana" w:cs="Arial"/>
          <w:i/>
          <w:color w:val="666666"/>
          <w:sz w:val="20"/>
          <w:szCs w:val="20"/>
          <w:lang w:val="en-GB"/>
        </w:rPr>
        <w:t xml:space="preserve"> and in Dubai. This agreement was signed at </w:t>
      </w:r>
      <w:proofErr w:type="spellStart"/>
      <w:r w:rsidRPr="00DE2875">
        <w:rPr>
          <w:rFonts w:ascii="Verdana" w:eastAsia="Times New Roman" w:hAnsi="Verdana" w:cs="Arial"/>
          <w:i/>
          <w:color w:val="666666"/>
          <w:sz w:val="20"/>
          <w:szCs w:val="20"/>
          <w:lang w:val="en-GB"/>
        </w:rPr>
        <w:t>Ecole</w:t>
      </w:r>
      <w:proofErr w:type="spellEnd"/>
      <w:r w:rsidRPr="00DE2875">
        <w:rPr>
          <w:rFonts w:ascii="Verdana" w:eastAsia="Times New Roman" w:hAnsi="Verdana" w:cs="Arial"/>
          <w:i/>
          <w:color w:val="666666"/>
          <w:sz w:val="20"/>
          <w:szCs w:val="20"/>
          <w:lang w:val="en-GB"/>
        </w:rPr>
        <w:t xml:space="preserve"> </w:t>
      </w:r>
      <w:proofErr w:type="spellStart"/>
      <w:r w:rsidRPr="00DE2875">
        <w:rPr>
          <w:rFonts w:ascii="Verdana" w:eastAsia="Times New Roman" w:hAnsi="Verdana" w:cs="Arial"/>
          <w:i/>
          <w:color w:val="666666"/>
          <w:sz w:val="20"/>
          <w:szCs w:val="20"/>
          <w:lang w:val="en-GB"/>
        </w:rPr>
        <w:t>hôtelière</w:t>
      </w:r>
      <w:proofErr w:type="spellEnd"/>
      <w:r w:rsidRPr="00DE2875">
        <w:rPr>
          <w:rFonts w:ascii="Verdana" w:eastAsia="Times New Roman" w:hAnsi="Verdana" w:cs="Arial"/>
          <w:i/>
          <w:color w:val="666666"/>
          <w:sz w:val="20"/>
          <w:szCs w:val="20"/>
          <w:lang w:val="en-GB"/>
        </w:rPr>
        <w:t xml:space="preserve"> de Lausanne </w:t>
      </w:r>
      <w:r>
        <w:rPr>
          <w:rFonts w:ascii="Verdana" w:eastAsia="Times New Roman" w:hAnsi="Verdana" w:cs="Arial"/>
          <w:i/>
          <w:color w:val="666666"/>
          <w:sz w:val="20"/>
          <w:szCs w:val="20"/>
          <w:lang w:val="en-GB"/>
        </w:rPr>
        <w:t>by</w:t>
      </w:r>
      <w:r w:rsidRPr="00DE2875">
        <w:rPr>
          <w:rFonts w:ascii="Verdana" w:eastAsia="Times New Roman" w:hAnsi="Verdana" w:cs="Arial"/>
          <w:i/>
          <w:color w:val="666666"/>
          <w:sz w:val="20"/>
          <w:szCs w:val="20"/>
          <w:lang w:val="en-GB"/>
        </w:rPr>
        <w:t xml:space="preserve"> </w:t>
      </w:r>
      <w:r w:rsidRPr="00DE2875">
        <w:rPr>
          <w:rFonts w:ascii="Verdana" w:eastAsia="Times New Roman" w:hAnsi="Verdana" w:cs="Arial"/>
          <w:b/>
          <w:i/>
          <w:color w:val="666666"/>
          <w:sz w:val="20"/>
          <w:szCs w:val="20"/>
          <w:lang w:val="en-GB"/>
        </w:rPr>
        <w:t xml:space="preserve">Mr Yateendra </w:t>
      </w:r>
      <w:proofErr w:type="spellStart"/>
      <w:r w:rsidRPr="00DE2875">
        <w:rPr>
          <w:rFonts w:ascii="Verdana" w:eastAsia="Times New Roman" w:hAnsi="Verdana" w:cs="Arial"/>
          <w:b/>
          <w:i/>
          <w:color w:val="666666"/>
          <w:sz w:val="20"/>
          <w:szCs w:val="20"/>
          <w:lang w:val="en-GB"/>
        </w:rPr>
        <w:t>Sinh</w:t>
      </w:r>
      <w:proofErr w:type="spellEnd"/>
      <w:r w:rsidRPr="00DE2875">
        <w:rPr>
          <w:rFonts w:ascii="Verdana" w:eastAsia="Times New Roman" w:hAnsi="Verdana" w:cs="Arial"/>
          <w:i/>
          <w:color w:val="666666"/>
          <w:sz w:val="20"/>
          <w:szCs w:val="20"/>
          <w:lang w:val="en-GB"/>
        </w:rPr>
        <w:t xml:space="preserve">, CEO Lausanne Hospitality Consulting SA and </w:t>
      </w:r>
      <w:r w:rsidRPr="00DE2875">
        <w:rPr>
          <w:rFonts w:ascii="Verdana" w:eastAsia="Times New Roman" w:hAnsi="Verdana" w:cs="Arial"/>
          <w:b/>
          <w:i/>
          <w:color w:val="666666"/>
          <w:sz w:val="20"/>
          <w:szCs w:val="20"/>
          <w:lang w:val="en-GB"/>
        </w:rPr>
        <w:t>Mr Fathi Nour</w:t>
      </w:r>
      <w:r w:rsidRPr="00DE2875">
        <w:rPr>
          <w:rFonts w:ascii="Verdana" w:eastAsia="Times New Roman" w:hAnsi="Verdana" w:cs="Arial"/>
          <w:i/>
          <w:color w:val="666666"/>
          <w:sz w:val="20"/>
          <w:szCs w:val="20"/>
          <w:lang w:val="en-GB"/>
        </w:rPr>
        <w:t xml:space="preserve">, CEO </w:t>
      </w:r>
      <w:proofErr w:type="spellStart"/>
      <w:r w:rsidRPr="00DE2875">
        <w:rPr>
          <w:rFonts w:ascii="Verdana" w:eastAsia="Times New Roman" w:hAnsi="Verdana" w:cs="Arial"/>
          <w:i/>
          <w:color w:val="666666"/>
          <w:sz w:val="20"/>
          <w:szCs w:val="20"/>
          <w:lang w:val="en-GB"/>
        </w:rPr>
        <w:t>B.Host</w:t>
      </w:r>
      <w:proofErr w:type="spellEnd"/>
      <w:r w:rsidRPr="00DE2875">
        <w:rPr>
          <w:rFonts w:ascii="Verdana" w:eastAsia="Times New Roman" w:hAnsi="Verdana" w:cs="Arial"/>
          <w:i/>
          <w:color w:val="666666"/>
          <w:sz w:val="20"/>
          <w:szCs w:val="20"/>
          <w:lang w:val="en-GB"/>
        </w:rPr>
        <w:t xml:space="preserve"> Services JLT.</w:t>
      </w:r>
    </w:p>
    <w:p w:rsidR="002859FF" w:rsidRPr="00DE2875" w:rsidRDefault="002859FF" w:rsidP="002859FF">
      <w:pPr>
        <w:spacing w:before="100" w:beforeAutospacing="1" w:after="100" w:afterAutospacing="1" w:line="240" w:lineRule="auto"/>
        <w:jc w:val="both"/>
        <w:rPr>
          <w:rFonts w:ascii="Verdana" w:eastAsia="Times New Roman" w:hAnsi="Verdana" w:cs="Arial"/>
          <w:b/>
          <w:color w:val="666666"/>
          <w:sz w:val="20"/>
          <w:szCs w:val="20"/>
          <w:lang w:val="en-GB"/>
        </w:rPr>
      </w:pPr>
      <w:r w:rsidRPr="00DE2875">
        <w:rPr>
          <w:rFonts w:ascii="Verdana" w:eastAsia="Times New Roman" w:hAnsi="Verdana" w:cs="Arial"/>
          <w:b/>
          <w:color w:val="666666"/>
          <w:sz w:val="20"/>
          <w:szCs w:val="20"/>
          <w:lang w:val="en-GB"/>
        </w:rPr>
        <w:t xml:space="preserve">“Lausanne Executive Education in Gulf Region” </w:t>
      </w:r>
    </w:p>
    <w:p w:rsidR="002859FF" w:rsidRPr="00DE2875" w:rsidRDefault="002859FF" w:rsidP="002859FF">
      <w:pPr>
        <w:spacing w:before="100" w:beforeAutospacing="1" w:after="100" w:afterAutospacing="1" w:line="240" w:lineRule="auto"/>
        <w:jc w:val="both"/>
        <w:rPr>
          <w:rFonts w:ascii="Verdana" w:eastAsia="Times New Roman" w:hAnsi="Verdana" w:cs="Arial"/>
          <w:color w:val="666666"/>
          <w:sz w:val="20"/>
          <w:szCs w:val="20"/>
          <w:lang w:val="en-GB"/>
        </w:rPr>
      </w:pPr>
      <w:r w:rsidRPr="00DE2875">
        <w:rPr>
          <w:rFonts w:ascii="Verdana" w:eastAsia="Times New Roman" w:hAnsi="Verdana" w:cs="Arial"/>
          <w:color w:val="666666"/>
          <w:sz w:val="20"/>
          <w:szCs w:val="20"/>
          <w:lang w:val="en-GB"/>
        </w:rPr>
        <w:t>LHC has designed a variety of hospitality management programmes to keep industry organizations competitive. These programmes are targeted at progressive middle to senior executives and tackle priority issues in the business environment through the following streams: Operations; Finance &amp; Marketing; Strategy &amp; Business Development and Leadership &amp; Management.</w:t>
      </w:r>
    </w:p>
    <w:p w:rsidR="002859FF" w:rsidRDefault="002859FF" w:rsidP="002859FF">
      <w:pPr>
        <w:spacing w:before="100" w:beforeAutospacing="1" w:after="100" w:afterAutospacing="1" w:line="240" w:lineRule="auto"/>
        <w:jc w:val="both"/>
        <w:rPr>
          <w:rFonts w:ascii="Verdana" w:eastAsia="Times New Roman" w:hAnsi="Verdana" w:cs="Arial"/>
          <w:color w:val="666666"/>
          <w:sz w:val="20"/>
          <w:szCs w:val="20"/>
          <w:lang w:val="en-GB"/>
        </w:rPr>
      </w:pPr>
      <w:proofErr w:type="spellStart"/>
      <w:r w:rsidRPr="00DE2875">
        <w:rPr>
          <w:rFonts w:ascii="Verdana" w:eastAsia="Times New Roman" w:hAnsi="Verdana" w:cs="Arial"/>
          <w:color w:val="666666"/>
          <w:sz w:val="20"/>
          <w:szCs w:val="20"/>
          <w:lang w:val="en-GB"/>
        </w:rPr>
        <w:t>B.Host</w:t>
      </w:r>
      <w:proofErr w:type="spellEnd"/>
      <w:r w:rsidRPr="00DE2875">
        <w:rPr>
          <w:rFonts w:ascii="Verdana" w:eastAsia="Times New Roman" w:hAnsi="Verdana" w:cs="Arial"/>
          <w:color w:val="666666"/>
          <w:sz w:val="20"/>
          <w:szCs w:val="20"/>
          <w:lang w:val="en-GB"/>
        </w:rPr>
        <w:t xml:space="preserve"> Services JLT will offer LHC’s training modules in Dubai which will be delivered by professors from LHC and EHL. Each year, 16 modules will be offered within the 4 different streams. Furthermore, </w:t>
      </w:r>
      <w:proofErr w:type="spellStart"/>
      <w:r w:rsidRPr="00DE2875">
        <w:rPr>
          <w:rFonts w:ascii="Verdana" w:eastAsia="Times New Roman" w:hAnsi="Verdana" w:cs="Arial"/>
          <w:color w:val="666666"/>
          <w:sz w:val="20"/>
          <w:szCs w:val="20"/>
          <w:lang w:val="en-GB"/>
        </w:rPr>
        <w:t>B.Host</w:t>
      </w:r>
      <w:proofErr w:type="spellEnd"/>
      <w:r w:rsidRPr="00DE2875">
        <w:rPr>
          <w:rFonts w:ascii="Verdana" w:eastAsia="Times New Roman" w:hAnsi="Verdana" w:cs="Arial"/>
          <w:color w:val="666666"/>
          <w:sz w:val="20"/>
          <w:szCs w:val="20"/>
          <w:lang w:val="en-GB"/>
        </w:rPr>
        <w:t xml:space="preserve"> Services JLT will promote Lausanne Executive Education’s open-to-enrol </w:t>
      </w:r>
      <w:proofErr w:type="gramStart"/>
      <w:r w:rsidRPr="00DE2875">
        <w:rPr>
          <w:rFonts w:ascii="Verdana" w:eastAsia="Times New Roman" w:hAnsi="Verdana" w:cs="Arial"/>
          <w:color w:val="666666"/>
          <w:sz w:val="20"/>
          <w:szCs w:val="20"/>
          <w:lang w:val="en-GB"/>
        </w:rPr>
        <w:t>Summer</w:t>
      </w:r>
      <w:proofErr w:type="gramEnd"/>
      <w:r w:rsidRPr="00DE2875">
        <w:rPr>
          <w:rFonts w:ascii="Verdana" w:eastAsia="Times New Roman" w:hAnsi="Verdana" w:cs="Arial"/>
          <w:color w:val="666666"/>
          <w:sz w:val="20"/>
          <w:szCs w:val="20"/>
          <w:lang w:val="en-GB"/>
        </w:rPr>
        <w:t xml:space="preserve"> and Winter programmes which are organised annually at EHL. Participants receive the Lausanne Executive Education certificate.</w:t>
      </w:r>
    </w:p>
    <w:p w:rsidR="002859FF" w:rsidRPr="002859FF" w:rsidRDefault="002859FF" w:rsidP="002859FF">
      <w:pPr>
        <w:spacing w:before="100" w:beforeAutospacing="1" w:after="100" w:afterAutospacing="1" w:line="240" w:lineRule="auto"/>
        <w:jc w:val="both"/>
        <w:rPr>
          <w:rFonts w:ascii="Verdana" w:eastAsia="Times New Roman" w:hAnsi="Verdana" w:cs="Arial"/>
          <w:color w:val="666666"/>
          <w:sz w:val="20"/>
          <w:szCs w:val="20"/>
          <w:lang w:val="en-GB"/>
        </w:rPr>
      </w:pPr>
      <w:r w:rsidRPr="00DE2875">
        <w:rPr>
          <w:rFonts w:ascii="Verdana" w:eastAsia="Times New Roman" w:hAnsi="Verdana" w:cs="Arial"/>
          <w:noProof/>
          <w:color w:val="666666"/>
          <w:sz w:val="20"/>
          <w:szCs w:val="20"/>
          <w:lang w:eastAsia="fr-CH"/>
        </w:rPr>
        <mc:AlternateContent>
          <mc:Choice Requires="wps">
            <w:drawing>
              <wp:anchor distT="0" distB="0" distL="114300" distR="114300" simplePos="0" relativeHeight="251659264" behindDoc="0" locked="0" layoutInCell="1" allowOverlap="1" wp14:anchorId="141380FB" wp14:editId="4B47D83A">
                <wp:simplePos x="0" y="0"/>
                <wp:positionH relativeFrom="column">
                  <wp:posOffset>3972</wp:posOffset>
                </wp:positionH>
                <wp:positionV relativeFrom="paragraph">
                  <wp:posOffset>257367</wp:posOffset>
                </wp:positionV>
                <wp:extent cx="5762847"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762847" cy="0"/>
                        </a:xfrm>
                        <a:prstGeom prst="line">
                          <a:avLst/>
                        </a:prstGeom>
                        <a:noFill/>
                        <a:ln w="19050" cap="flat" cmpd="sng" algn="ctr">
                          <a:solidFill>
                            <a:sysClr val="window" lastClr="FFFFFF">
                              <a:lumMod val="75000"/>
                            </a:sysClr>
                          </a:solidFill>
                          <a:prstDash val="solid"/>
                        </a:ln>
                        <a:effectLst/>
                      </wps:spPr>
                      <wps:bodyPr/>
                    </wps:wsp>
                  </a:graphicData>
                </a:graphic>
                <wp14:sizeRelV relativeFrom="margin">
                  <wp14:pctHeight>0</wp14:pctHeight>
                </wp14:sizeRelV>
              </wp:anchor>
            </w:drawing>
          </mc:Choice>
          <mc:Fallback>
            <w:pict>
              <v:line id="Straight Connector 1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0.25pt" to="454.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" strokecolor="#bfbfbf" strokeweight="1.5pt"/>
            </w:pict>
          </mc:Fallback>
        </mc:AlternateContent>
      </w:r>
    </w:p>
    <w:p w:rsidR="002859FF" w:rsidRPr="00DE2875" w:rsidRDefault="002859FF" w:rsidP="002859FF">
      <w:pPr>
        <w:spacing w:after="240" w:line="240" w:lineRule="auto"/>
        <w:jc w:val="both"/>
        <w:rPr>
          <w:rFonts w:ascii="Verdana" w:eastAsia="Times New Roman" w:hAnsi="Verdana" w:cs="Arial"/>
          <w:b/>
          <w:bCs/>
          <w:color w:val="666666"/>
          <w:sz w:val="20"/>
          <w:szCs w:val="20"/>
          <w:lang w:val="en-GB" w:eastAsia="fr-CH"/>
        </w:rPr>
        <w:sectPr w:rsidR="002859FF" w:rsidRPr="00DE2875" w:rsidSect="00DE2875">
          <w:footerReference w:type="default" r:id="rId12"/>
          <w:footerReference w:type="first" r:id="rId13"/>
          <w:pgSz w:w="11906" w:h="16838"/>
          <w:pgMar w:top="1417" w:right="1417" w:bottom="1417" w:left="1417" w:header="708" w:footer="708" w:gutter="0"/>
          <w:cols w:space="708"/>
          <w:titlePg/>
          <w:docGrid w:linePitch="360"/>
        </w:sectPr>
      </w:pPr>
    </w:p>
    <w:p w:rsidR="002859FF" w:rsidRPr="00DE2875" w:rsidRDefault="002859FF" w:rsidP="002859FF">
      <w:pPr>
        <w:spacing w:before="100" w:beforeAutospacing="1" w:after="100" w:afterAutospacing="1" w:line="240" w:lineRule="auto"/>
        <w:jc w:val="both"/>
        <w:rPr>
          <w:rFonts w:ascii="Verdana" w:hAnsi="Verdana" w:cs="Arial"/>
          <w:b/>
          <w:bCs/>
          <w:color w:val="666666"/>
          <w:sz w:val="20"/>
          <w:szCs w:val="20"/>
          <w:u w:val="single"/>
          <w:lang w:val="en-GB" w:eastAsia="fr-CH"/>
        </w:rPr>
      </w:pPr>
      <w:r w:rsidRPr="00DE2875">
        <w:rPr>
          <w:rFonts w:ascii="Verdana" w:eastAsia="Times New Roman" w:hAnsi="Verdana" w:cs="Arial"/>
          <w:b/>
          <w:bCs/>
          <w:color w:val="666666"/>
          <w:sz w:val="20"/>
          <w:szCs w:val="20"/>
          <w:u w:val="single"/>
          <w:lang w:val="en-GB" w:eastAsia="fr-CH"/>
        </w:rPr>
        <w:lastRenderedPageBreak/>
        <w:t>About Lausanne Hospitality Consulting SA</w:t>
      </w:r>
      <w:r w:rsidRPr="00DE2875">
        <w:rPr>
          <w:rFonts w:ascii="Verdana" w:hAnsi="Verdana" w:cs="Arial"/>
          <w:b/>
          <w:bCs/>
          <w:color w:val="666666"/>
          <w:sz w:val="20"/>
          <w:szCs w:val="20"/>
          <w:u w:val="single"/>
          <w:lang w:val="en-GB" w:eastAsia="fr-CH"/>
        </w:rPr>
        <w:t xml:space="preserve"> </w:t>
      </w:r>
    </w:p>
    <w:p w:rsidR="002859FF" w:rsidRPr="00DE2875" w:rsidRDefault="002859FF" w:rsidP="002859FF">
      <w:pPr>
        <w:spacing w:before="100" w:beforeAutospacing="1" w:after="100" w:afterAutospacing="1" w:line="240" w:lineRule="auto"/>
        <w:jc w:val="both"/>
        <w:rPr>
          <w:rFonts w:ascii="Verdana" w:hAnsi="Verdana" w:cs="Times New Roman"/>
          <w:color w:val="595959" w:themeColor="text1" w:themeTint="A6"/>
          <w:sz w:val="20"/>
          <w:szCs w:val="20"/>
          <w:lang w:val="en-US" w:eastAsia="fr-CH"/>
        </w:rPr>
      </w:pPr>
      <w:r w:rsidRPr="00DE2875">
        <w:rPr>
          <w:rFonts w:ascii="Verdana" w:hAnsi="Verdana" w:cs="Times New Roman"/>
          <w:b/>
          <w:bCs/>
          <w:color w:val="595959" w:themeColor="text1" w:themeTint="A6"/>
          <w:sz w:val="20"/>
          <w:szCs w:val="20"/>
          <w:lang w:val="en-US" w:eastAsia="fr-CH"/>
        </w:rPr>
        <w:t>Lausanne Hospitality Consulting (LHC)</w:t>
      </w:r>
      <w:r w:rsidRPr="00DE2875">
        <w:rPr>
          <w:rFonts w:ascii="Verdana" w:hAnsi="Verdana" w:cs="Times New Roman"/>
          <w:color w:val="595959" w:themeColor="text1" w:themeTint="A6"/>
          <w:sz w:val="20"/>
          <w:szCs w:val="20"/>
          <w:lang w:val="en-US" w:eastAsia="fr-CH"/>
        </w:rPr>
        <w:t xml:space="preserve"> is the Swiss knowledge development and management advisory company of </w:t>
      </w:r>
      <w:proofErr w:type="spellStart"/>
      <w:r w:rsidRPr="00DE2875">
        <w:rPr>
          <w:rFonts w:ascii="Verdana" w:hAnsi="Verdana" w:cs="Times New Roman"/>
          <w:color w:val="595959" w:themeColor="text1" w:themeTint="A6"/>
          <w:sz w:val="20"/>
          <w:szCs w:val="20"/>
          <w:lang w:val="en-US" w:eastAsia="fr-CH"/>
        </w:rPr>
        <w:t>Ecole</w:t>
      </w:r>
      <w:proofErr w:type="spellEnd"/>
      <w:r w:rsidRPr="00DE2875">
        <w:rPr>
          <w:rFonts w:ascii="Verdana" w:hAnsi="Verdana" w:cs="Times New Roman"/>
          <w:color w:val="595959" w:themeColor="text1" w:themeTint="A6"/>
          <w:sz w:val="20"/>
          <w:szCs w:val="20"/>
          <w:lang w:val="en-US" w:eastAsia="fr-CH"/>
        </w:rPr>
        <w:t xml:space="preserve"> </w:t>
      </w:r>
      <w:proofErr w:type="spellStart"/>
      <w:r w:rsidRPr="00DE2875">
        <w:rPr>
          <w:rFonts w:ascii="Verdana" w:hAnsi="Verdana" w:cs="Times New Roman"/>
          <w:color w:val="595959" w:themeColor="text1" w:themeTint="A6"/>
          <w:sz w:val="20"/>
          <w:szCs w:val="20"/>
          <w:lang w:val="en-US" w:eastAsia="fr-CH"/>
        </w:rPr>
        <w:t>hôtelière</w:t>
      </w:r>
      <w:proofErr w:type="spellEnd"/>
      <w:r w:rsidRPr="00DE2875">
        <w:rPr>
          <w:rFonts w:ascii="Verdana" w:hAnsi="Verdana" w:cs="Times New Roman"/>
          <w:color w:val="595959" w:themeColor="text1" w:themeTint="A6"/>
          <w:sz w:val="20"/>
          <w:szCs w:val="20"/>
          <w:lang w:val="en-US" w:eastAsia="fr-CH"/>
        </w:rPr>
        <w:t xml:space="preserve"> de Lausanne (EHL) and the Swiss Hotel Association –hotelleriesuisse. As part of its quality commitment, LHC provides its</w:t>
      </w:r>
      <w:r>
        <w:rPr>
          <w:rFonts w:ascii="Verdana" w:hAnsi="Verdana" w:cs="Times New Roman"/>
          <w:color w:val="595959" w:themeColor="text1" w:themeTint="A6"/>
          <w:sz w:val="20"/>
          <w:szCs w:val="20"/>
          <w:lang w:val="en-US" w:eastAsia="fr-CH"/>
        </w:rPr>
        <w:t xml:space="preserve"> </w:t>
      </w:r>
      <w:r w:rsidRPr="00DE2875">
        <w:rPr>
          <w:rFonts w:ascii="Verdana" w:hAnsi="Verdana" w:cs="Times New Roman"/>
          <w:color w:val="595959" w:themeColor="text1" w:themeTint="A6"/>
          <w:sz w:val="20"/>
          <w:szCs w:val="20"/>
          <w:lang w:val="en-US" w:eastAsia="fr-CH"/>
        </w:rPr>
        <w:t xml:space="preserve">clients with applicable and innovative business solutions. Established over 30 years ago, LHC has delivered unique services in more than 60 different countries through its 3 product lines: Management Consulting, Executive Education and development of Hospitality Learning Centers. </w:t>
      </w:r>
    </w:p>
    <w:p w:rsidR="002859FF" w:rsidRPr="00DE2875" w:rsidRDefault="002859FF" w:rsidP="002859FF">
      <w:pPr>
        <w:numPr>
          <w:ilvl w:val="0"/>
          <w:numId w:val="1"/>
        </w:numPr>
        <w:spacing w:before="100" w:beforeAutospacing="1" w:after="100" w:afterAutospacing="1" w:line="240" w:lineRule="auto"/>
        <w:jc w:val="both"/>
        <w:rPr>
          <w:rFonts w:ascii="Verdana" w:hAnsi="Verdana" w:cs="Times New Roman"/>
          <w:color w:val="595959" w:themeColor="text1" w:themeTint="A6"/>
          <w:sz w:val="20"/>
          <w:szCs w:val="20"/>
          <w:lang w:val="en-US" w:eastAsia="fr-CH"/>
        </w:rPr>
      </w:pPr>
      <w:r w:rsidRPr="00DE2875">
        <w:rPr>
          <w:rFonts w:ascii="Verdana" w:hAnsi="Verdana" w:cs="Times New Roman"/>
          <w:color w:val="595959" w:themeColor="text1" w:themeTint="A6"/>
          <w:sz w:val="20"/>
          <w:szCs w:val="20"/>
          <w:lang w:val="en-US" w:eastAsia="fr-CH"/>
        </w:rPr>
        <w:t xml:space="preserve">Lausanne Executive Education (LEE) programmes are dedicated to the transfer of knowledge in the hospitality industry and other related industries, targeted to career climbers and career movers aiming to move up to the next professional challenge. </w:t>
      </w:r>
    </w:p>
    <w:p w:rsidR="002859FF" w:rsidRPr="00DE2875" w:rsidRDefault="002859FF" w:rsidP="002859FF">
      <w:pPr>
        <w:numPr>
          <w:ilvl w:val="0"/>
          <w:numId w:val="1"/>
        </w:numPr>
        <w:spacing w:before="100" w:beforeAutospacing="1" w:after="100" w:afterAutospacing="1" w:line="240" w:lineRule="auto"/>
        <w:jc w:val="both"/>
        <w:rPr>
          <w:rFonts w:ascii="Verdana" w:hAnsi="Verdana" w:cs="Times New Roman"/>
          <w:color w:val="595959" w:themeColor="text1" w:themeTint="A6"/>
          <w:sz w:val="20"/>
          <w:szCs w:val="20"/>
          <w:lang w:val="en-US" w:eastAsia="fr-CH"/>
        </w:rPr>
      </w:pPr>
      <w:r w:rsidRPr="00DE2875">
        <w:rPr>
          <w:rFonts w:ascii="Verdana" w:hAnsi="Verdana" w:cs="Times New Roman"/>
          <w:color w:val="595959" w:themeColor="text1" w:themeTint="A6"/>
          <w:sz w:val="20"/>
          <w:szCs w:val="20"/>
          <w:lang w:val="en-US" w:eastAsia="fr-CH"/>
        </w:rPr>
        <w:t>LHC has developed hospitality education centers utilizing a structured approach which combines the experience of Lausanne and the philosophy of Swiss excellence. It is the agency appointed by EHL to assess all applicant institutions and manage the relationship between EHL and its certified schools.</w:t>
      </w:r>
    </w:p>
    <w:p w:rsidR="002859FF" w:rsidRPr="00DE2875" w:rsidRDefault="002859FF" w:rsidP="002859FF">
      <w:pPr>
        <w:numPr>
          <w:ilvl w:val="0"/>
          <w:numId w:val="1"/>
        </w:numPr>
        <w:spacing w:before="100" w:beforeAutospacing="1" w:after="100" w:afterAutospacing="1" w:line="240" w:lineRule="auto"/>
        <w:jc w:val="both"/>
        <w:rPr>
          <w:rFonts w:ascii="Verdana" w:hAnsi="Verdana" w:cs="Times New Roman"/>
          <w:iCs/>
          <w:color w:val="595959" w:themeColor="text1" w:themeTint="A6"/>
          <w:sz w:val="20"/>
          <w:szCs w:val="20"/>
          <w:lang w:val="en-US" w:eastAsia="fr-CH"/>
        </w:rPr>
      </w:pPr>
      <w:r w:rsidRPr="00DE2875">
        <w:rPr>
          <w:rFonts w:ascii="Verdana" w:hAnsi="Verdana" w:cs="Times New Roman"/>
          <w:iCs/>
          <w:color w:val="595959" w:themeColor="text1" w:themeTint="A6"/>
          <w:sz w:val="20"/>
          <w:szCs w:val="20"/>
          <w:lang w:val="en-US" w:eastAsia="fr-CH"/>
        </w:rPr>
        <w:t>The LHC management consulting services range from market studies, development of small to very large hospitality multi-use concepts, feasibility studies, valuations but also strategic advice to investors and coaching of individuals.</w:t>
      </w:r>
    </w:p>
    <w:p w:rsidR="002859FF" w:rsidRPr="00DE2875" w:rsidRDefault="002859FF" w:rsidP="002859FF">
      <w:pPr>
        <w:spacing w:after="0" w:line="240" w:lineRule="auto"/>
        <w:jc w:val="both"/>
        <w:rPr>
          <w:rFonts w:ascii="Verdana" w:hAnsi="Verdana" w:cs="Times New Roman"/>
          <w:iCs/>
          <w:color w:val="595959" w:themeColor="text1" w:themeTint="A6"/>
          <w:sz w:val="20"/>
          <w:szCs w:val="20"/>
          <w:lang w:val="en-US" w:eastAsia="fr-CH"/>
        </w:rPr>
      </w:pPr>
      <w:r w:rsidRPr="00DE2875">
        <w:rPr>
          <w:rFonts w:ascii="Verdana" w:hAnsi="Verdana" w:cs="Times New Roman"/>
          <w:iCs/>
          <w:color w:val="595959" w:themeColor="text1" w:themeTint="A6"/>
          <w:sz w:val="20"/>
          <w:szCs w:val="20"/>
          <w:lang w:val="en-US" w:eastAsia="fr-CH"/>
        </w:rPr>
        <w:t xml:space="preserve">For more information about Lausanne Hospitality Consulting SA, please visit </w:t>
      </w:r>
      <w:hyperlink r:id="rId14" w:history="1">
        <w:r w:rsidRPr="00DE2875">
          <w:rPr>
            <w:rFonts w:ascii="Verdana" w:hAnsi="Verdana" w:cs="Times New Roman"/>
            <w:iCs/>
            <w:color w:val="0000FF"/>
            <w:sz w:val="20"/>
            <w:szCs w:val="20"/>
            <w:u w:val="single"/>
            <w:lang w:val="en-US" w:eastAsia="fr-CH"/>
            <w14:textFill>
              <w14:solidFill>
                <w14:srgbClr w14:val="0000FF">
                  <w14:lumMod w14:val="65000"/>
                  <w14:lumOff w14:val="35000"/>
                </w14:srgbClr>
              </w14:solidFill>
            </w14:textFill>
          </w:rPr>
          <w:t>www.lhcconsulting.com</w:t>
        </w:r>
      </w:hyperlink>
      <w:r w:rsidRPr="00DE2875">
        <w:rPr>
          <w:rFonts w:ascii="Verdana" w:hAnsi="Verdana" w:cs="Times New Roman"/>
          <w:iCs/>
          <w:color w:val="595959" w:themeColor="text1" w:themeTint="A6"/>
          <w:sz w:val="20"/>
          <w:szCs w:val="20"/>
          <w:lang w:val="en-US" w:eastAsia="fr-CH"/>
        </w:rPr>
        <w:t xml:space="preserve"> .</w:t>
      </w:r>
    </w:p>
    <w:p w:rsidR="002859FF" w:rsidRPr="00DE2875" w:rsidRDefault="002859FF" w:rsidP="002859FF">
      <w:pPr>
        <w:rPr>
          <w:rFonts w:ascii="Verdana" w:hAnsi="Verdana" w:cs="Times New Roman"/>
          <w:iCs/>
          <w:color w:val="595959" w:themeColor="text1" w:themeTint="A6"/>
          <w:sz w:val="20"/>
          <w:szCs w:val="20"/>
          <w:lang w:val="en-US" w:eastAsia="fr-CH"/>
        </w:rPr>
      </w:pPr>
    </w:p>
    <w:p w:rsidR="002859FF" w:rsidRPr="00DE2875" w:rsidRDefault="002859FF" w:rsidP="002859FF">
      <w:pPr>
        <w:rPr>
          <w:rFonts w:ascii="Verdana" w:hAnsi="Verdana" w:cs="Times New Roman"/>
          <w:iCs/>
          <w:color w:val="595959" w:themeColor="text1" w:themeTint="A6"/>
          <w:sz w:val="20"/>
          <w:szCs w:val="20"/>
          <w:lang w:val="en-US" w:eastAsia="fr-CH"/>
        </w:rPr>
      </w:pPr>
      <w:r w:rsidRPr="00DE2875">
        <w:rPr>
          <w:rFonts w:ascii="Verdana" w:eastAsia="Times New Roman" w:hAnsi="Verdana" w:cs="Arial"/>
          <w:noProof/>
          <w:color w:val="666666"/>
          <w:sz w:val="20"/>
          <w:szCs w:val="20"/>
          <w:lang w:eastAsia="fr-CH"/>
        </w:rPr>
        <w:drawing>
          <wp:inline distT="0" distB="0" distL="0" distR="0" wp14:anchorId="2CB59C38" wp14:editId="4E36D008">
            <wp:extent cx="5760720" cy="148897"/>
            <wp:effectExtent l="0" t="0" r="0" b="3810"/>
            <wp:docPr id="4" name="Picture 4"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er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8897"/>
                    </a:xfrm>
                    <a:prstGeom prst="rect">
                      <a:avLst/>
                    </a:prstGeom>
                    <a:noFill/>
                    <a:ln>
                      <a:noFill/>
                    </a:ln>
                  </pic:spPr>
                </pic:pic>
              </a:graphicData>
            </a:graphic>
          </wp:inline>
        </w:drawing>
      </w:r>
    </w:p>
    <w:p w:rsidR="002859FF" w:rsidRPr="00DE2875" w:rsidRDefault="002859FF" w:rsidP="002859FF">
      <w:pPr>
        <w:spacing w:before="100" w:beforeAutospacing="1" w:after="100" w:afterAutospacing="1" w:line="240" w:lineRule="auto"/>
        <w:jc w:val="both"/>
        <w:rPr>
          <w:rFonts w:ascii="Verdana" w:eastAsia="Times New Roman" w:hAnsi="Verdana" w:cs="Arial"/>
          <w:b/>
          <w:bCs/>
          <w:color w:val="666666"/>
          <w:sz w:val="20"/>
          <w:szCs w:val="20"/>
          <w:u w:val="single"/>
          <w:lang w:val="en-GB" w:eastAsia="fr-CH"/>
        </w:rPr>
      </w:pPr>
      <w:r w:rsidRPr="00DE2875">
        <w:rPr>
          <w:rFonts w:ascii="Verdana" w:eastAsia="Times New Roman" w:hAnsi="Verdana" w:cs="Arial"/>
          <w:b/>
          <w:bCs/>
          <w:color w:val="666666"/>
          <w:sz w:val="20"/>
          <w:szCs w:val="20"/>
          <w:u w:val="single"/>
          <w:lang w:val="en-GB" w:eastAsia="fr-CH"/>
        </w:rPr>
        <w:t xml:space="preserve">About </w:t>
      </w:r>
      <w:proofErr w:type="spellStart"/>
      <w:r w:rsidRPr="00DE2875">
        <w:rPr>
          <w:rFonts w:ascii="Verdana" w:eastAsia="Times New Roman" w:hAnsi="Verdana" w:cs="Arial"/>
          <w:b/>
          <w:bCs/>
          <w:color w:val="666666"/>
          <w:sz w:val="20"/>
          <w:szCs w:val="20"/>
          <w:u w:val="single"/>
          <w:lang w:val="en-GB" w:eastAsia="fr-CH"/>
        </w:rPr>
        <w:t>B.Host</w:t>
      </w:r>
      <w:proofErr w:type="spellEnd"/>
      <w:r w:rsidRPr="00DE2875">
        <w:rPr>
          <w:rFonts w:ascii="Verdana" w:eastAsia="Times New Roman" w:hAnsi="Verdana" w:cs="Arial"/>
          <w:b/>
          <w:bCs/>
          <w:color w:val="666666"/>
          <w:sz w:val="20"/>
          <w:szCs w:val="20"/>
          <w:u w:val="single"/>
          <w:lang w:val="en-GB" w:eastAsia="fr-CH"/>
        </w:rPr>
        <w:t xml:space="preserve"> Services JLT</w:t>
      </w:r>
    </w:p>
    <w:p w:rsidR="002859FF" w:rsidRPr="00DE2875" w:rsidRDefault="002859FF" w:rsidP="002859FF">
      <w:pPr>
        <w:spacing w:before="100" w:beforeAutospacing="1" w:after="100" w:afterAutospacing="1" w:line="240" w:lineRule="auto"/>
        <w:jc w:val="both"/>
        <w:rPr>
          <w:rFonts w:ascii="Verdana" w:eastAsia="Times New Roman" w:hAnsi="Verdana" w:cs="Arial"/>
          <w:color w:val="666666"/>
          <w:sz w:val="20"/>
          <w:szCs w:val="20"/>
          <w:lang w:val="en-US"/>
        </w:rPr>
      </w:pPr>
      <w:r w:rsidRPr="00DE2875">
        <w:rPr>
          <w:rFonts w:ascii="Verdana" w:eastAsia="Times New Roman" w:hAnsi="Verdana" w:cs="Verdana"/>
          <w:color w:val="666666"/>
          <w:sz w:val="20"/>
          <w:szCs w:val="20"/>
        </w:rPr>
        <w:t>﻿</w:t>
      </w:r>
      <w:r w:rsidRPr="00DE2875">
        <w:rPr>
          <w:rFonts w:ascii="Verdana" w:eastAsia="Times New Roman" w:hAnsi="Verdana" w:cs="Arial"/>
          <w:color w:val="666666"/>
          <w:sz w:val="20"/>
          <w:szCs w:val="20"/>
          <w:lang w:val="en-US"/>
        </w:rPr>
        <w:t>B. Host Services JLT is a company based in Dubai, UAE, created by experienced Owners and Consultants that provides services to the Tourism and Hospitality Industry.</w:t>
      </w:r>
      <w:r w:rsidRPr="00DE2875">
        <w:rPr>
          <w:rFonts w:ascii="Verdana" w:eastAsia="Times New Roman" w:hAnsi="Verdana" w:cs="Arial"/>
          <w:color w:val="666666"/>
          <w:sz w:val="20"/>
          <w:szCs w:val="20"/>
          <w:lang w:val="en-US"/>
        </w:rPr>
        <w:br/>
      </w:r>
      <w:r w:rsidRPr="00DE2875">
        <w:rPr>
          <w:rFonts w:ascii="Verdana" w:eastAsia="Times New Roman" w:hAnsi="Verdana" w:cs="Arial"/>
          <w:iCs/>
          <w:color w:val="666666"/>
          <w:sz w:val="20"/>
          <w:szCs w:val="20"/>
          <w:lang w:val="en-US"/>
        </w:rPr>
        <w:t>The Company offers a wide range of services tailored to individual needs, ranging from hospitality training courses to Mystery Shopper visits and an innovative approach to Hotels Classification criteria.</w:t>
      </w:r>
    </w:p>
    <w:p w:rsidR="002859FF" w:rsidRPr="00DE2875" w:rsidRDefault="002859FF" w:rsidP="002859FF">
      <w:pPr>
        <w:spacing w:before="100" w:beforeAutospacing="1" w:after="100" w:afterAutospacing="1" w:line="240" w:lineRule="auto"/>
        <w:jc w:val="both"/>
        <w:rPr>
          <w:rFonts w:ascii="Verdana" w:eastAsia="Times New Roman" w:hAnsi="Verdana" w:cs="Arial"/>
          <w:color w:val="666666"/>
          <w:sz w:val="20"/>
          <w:szCs w:val="20"/>
          <w:lang w:val="en-US"/>
        </w:rPr>
      </w:pPr>
      <w:proofErr w:type="spellStart"/>
      <w:r w:rsidRPr="00DE2875">
        <w:rPr>
          <w:rFonts w:ascii="Verdana" w:eastAsia="Times New Roman" w:hAnsi="Verdana" w:cs="Arial"/>
          <w:iCs/>
          <w:color w:val="666666"/>
          <w:sz w:val="20"/>
          <w:szCs w:val="20"/>
          <w:lang w:val="en-US"/>
        </w:rPr>
        <w:t>B.Host</w:t>
      </w:r>
      <w:proofErr w:type="spellEnd"/>
      <w:r w:rsidRPr="00DE2875">
        <w:rPr>
          <w:rFonts w:ascii="Verdana" w:eastAsia="Times New Roman" w:hAnsi="Verdana" w:cs="Arial"/>
          <w:iCs/>
          <w:color w:val="666666"/>
          <w:sz w:val="20"/>
          <w:szCs w:val="20"/>
          <w:lang w:val="en-US"/>
        </w:rPr>
        <w:t xml:space="preserve"> Services JLT is based in Dubai UAE, registered and licensed as a free zone company under the rules and regulations of DMCCA. </w:t>
      </w:r>
    </w:p>
    <w:p w:rsidR="002859FF" w:rsidRPr="00DE2875" w:rsidRDefault="002859FF" w:rsidP="002859FF">
      <w:pPr>
        <w:spacing w:after="0" w:line="240" w:lineRule="auto"/>
        <w:jc w:val="both"/>
        <w:rPr>
          <w:rFonts w:ascii="Verdana" w:hAnsi="Verdana" w:cs="Times New Roman"/>
          <w:iCs/>
          <w:sz w:val="20"/>
          <w:szCs w:val="20"/>
          <w:lang w:val="en-US" w:eastAsia="fr-CH"/>
        </w:rPr>
      </w:pPr>
      <w:r w:rsidRPr="00DE2875">
        <w:rPr>
          <w:rFonts w:ascii="Verdana" w:hAnsi="Verdana" w:cs="Times New Roman"/>
          <w:iCs/>
          <w:color w:val="595959" w:themeColor="text1" w:themeTint="A6"/>
          <w:sz w:val="20"/>
          <w:szCs w:val="20"/>
          <w:lang w:val="en-US" w:eastAsia="fr-CH"/>
        </w:rPr>
        <w:t xml:space="preserve">For more information about, please visit </w:t>
      </w:r>
      <w:hyperlink r:id="rId15" w:history="1">
        <w:r w:rsidRPr="008B7C1A">
          <w:rPr>
            <w:rStyle w:val="Hyperlink"/>
            <w:rFonts w:ascii="Verdana" w:hAnsi="Verdana" w:cs="Times New Roman"/>
            <w:iCs/>
            <w:sz w:val="20"/>
            <w:szCs w:val="20"/>
            <w:lang w:val="en-US" w:eastAsia="fr-CH"/>
          </w:rPr>
          <w:t>www.bhostservices.com</w:t>
        </w:r>
      </w:hyperlink>
    </w:p>
    <w:p w:rsidR="002859FF" w:rsidRPr="00DE2875" w:rsidRDefault="002859FF" w:rsidP="002859FF">
      <w:pPr>
        <w:spacing w:after="0" w:line="240" w:lineRule="auto"/>
        <w:jc w:val="both"/>
        <w:rPr>
          <w:rFonts w:ascii="Verdana" w:hAnsi="Verdana" w:cs="Times New Roman"/>
          <w:iCs/>
          <w:color w:val="595959" w:themeColor="text1" w:themeTint="A6"/>
          <w:sz w:val="20"/>
          <w:szCs w:val="20"/>
          <w:lang w:val="en-US" w:eastAsia="fr-CH"/>
        </w:rPr>
      </w:pPr>
      <w:r w:rsidRPr="00DE2875">
        <w:rPr>
          <w:rFonts w:ascii="Verdana" w:hAnsi="Verdana" w:cs="Times New Roman"/>
          <w:iCs/>
          <w:color w:val="595959" w:themeColor="text1" w:themeTint="A6"/>
          <w:sz w:val="20"/>
          <w:szCs w:val="20"/>
          <w:lang w:val="en-US" w:eastAsia="fr-CH"/>
        </w:rPr>
        <w:br/>
      </w:r>
    </w:p>
    <w:p w:rsidR="002859FF" w:rsidRPr="00DE2875" w:rsidRDefault="002859FF" w:rsidP="002859FF">
      <w:pPr>
        <w:spacing w:after="240" w:line="240" w:lineRule="auto"/>
        <w:jc w:val="both"/>
        <w:rPr>
          <w:rFonts w:ascii="Verdana" w:eastAsia="Times New Roman" w:hAnsi="Verdana" w:cs="Arial"/>
          <w:b/>
          <w:bCs/>
          <w:color w:val="666666"/>
          <w:sz w:val="20"/>
          <w:szCs w:val="20"/>
          <w:lang w:val="en-GB" w:eastAsia="fr-CH"/>
        </w:rPr>
        <w:sectPr w:rsidR="002859FF" w:rsidRPr="00DE2875" w:rsidSect="002859FF">
          <w:footerReference w:type="default" r:id="rId16"/>
          <w:pgSz w:w="11906" w:h="16838"/>
          <w:pgMar w:top="1417" w:right="1417" w:bottom="1417" w:left="1417" w:header="708" w:footer="708" w:gutter="0"/>
          <w:cols w:space="708"/>
          <w:titlePg/>
          <w:docGrid w:linePitch="360"/>
        </w:sectPr>
      </w:pPr>
      <w:r w:rsidRPr="00DE2875">
        <w:rPr>
          <w:rFonts w:ascii="Verdana" w:eastAsia="Times New Roman" w:hAnsi="Verdana" w:cs="Arial"/>
          <w:noProof/>
          <w:color w:val="666666"/>
          <w:sz w:val="20"/>
          <w:szCs w:val="20"/>
          <w:lang w:eastAsia="fr-CH"/>
        </w:rPr>
        <w:drawing>
          <wp:inline distT="0" distB="0" distL="0" distR="0" wp14:anchorId="5D63F9E1" wp14:editId="5F7623F3">
            <wp:extent cx="5773480" cy="149728"/>
            <wp:effectExtent l="0" t="0" r="0" b="3175"/>
            <wp:docPr id="5" name="Picture 5"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er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5389" cy="167672"/>
                    </a:xfrm>
                    <a:prstGeom prst="rect">
                      <a:avLst/>
                    </a:prstGeom>
                    <a:noFill/>
                    <a:ln>
                      <a:noFill/>
                    </a:ln>
                  </pic:spPr>
                </pic:pic>
              </a:graphicData>
            </a:graphic>
          </wp:inline>
        </w:drawing>
      </w:r>
    </w:p>
    <w:p w:rsidR="002859FF" w:rsidRPr="00DE2875" w:rsidRDefault="00722365" w:rsidP="002859FF">
      <w:pPr>
        <w:spacing w:after="0" w:line="240" w:lineRule="auto"/>
        <w:jc w:val="both"/>
        <w:rPr>
          <w:rFonts w:ascii="Verdana" w:eastAsia="Times New Roman" w:hAnsi="Verdana" w:cs="Arial"/>
          <w:b/>
          <w:bCs/>
          <w:color w:val="666666"/>
          <w:sz w:val="20"/>
          <w:szCs w:val="20"/>
          <w:u w:val="single"/>
          <w:lang w:val="en-US" w:eastAsia="fr-CH"/>
        </w:rPr>
      </w:pPr>
      <w:hyperlink r:id="rId17" w:tooltip="A propos de l’Ecole hôtelière de Lausanne" w:history="1">
        <w:r w:rsidR="002859FF" w:rsidRPr="00DE2875">
          <w:rPr>
            <w:rFonts w:ascii="Verdana" w:eastAsia="Times New Roman" w:hAnsi="Verdana" w:cs="Arial"/>
            <w:b/>
            <w:bCs/>
            <w:color w:val="666666"/>
            <w:sz w:val="20"/>
            <w:szCs w:val="20"/>
            <w:u w:val="single"/>
            <w:lang w:val="en-US" w:eastAsia="fr-CH"/>
          </w:rPr>
          <w:t xml:space="preserve">About the </w:t>
        </w:r>
        <w:proofErr w:type="spellStart"/>
        <w:r w:rsidR="002859FF" w:rsidRPr="00DE2875">
          <w:rPr>
            <w:rFonts w:ascii="Verdana" w:eastAsia="Times New Roman" w:hAnsi="Verdana" w:cs="Arial"/>
            <w:b/>
            <w:bCs/>
            <w:color w:val="666666"/>
            <w:sz w:val="20"/>
            <w:szCs w:val="20"/>
            <w:u w:val="single"/>
            <w:lang w:val="en-US" w:eastAsia="fr-CH"/>
          </w:rPr>
          <w:t>Ecole</w:t>
        </w:r>
        <w:proofErr w:type="spellEnd"/>
        <w:r w:rsidR="002859FF" w:rsidRPr="00DE2875">
          <w:rPr>
            <w:rFonts w:ascii="Verdana" w:eastAsia="Times New Roman" w:hAnsi="Verdana" w:cs="Arial"/>
            <w:b/>
            <w:bCs/>
            <w:color w:val="666666"/>
            <w:sz w:val="20"/>
            <w:szCs w:val="20"/>
            <w:u w:val="single"/>
            <w:lang w:val="en-US" w:eastAsia="fr-CH"/>
          </w:rPr>
          <w:t xml:space="preserve"> </w:t>
        </w:r>
        <w:proofErr w:type="spellStart"/>
        <w:r w:rsidR="002859FF" w:rsidRPr="00DE2875">
          <w:rPr>
            <w:rFonts w:ascii="Verdana" w:eastAsia="Times New Roman" w:hAnsi="Verdana" w:cs="Arial"/>
            <w:b/>
            <w:bCs/>
            <w:color w:val="666666"/>
            <w:sz w:val="20"/>
            <w:szCs w:val="20"/>
            <w:u w:val="single"/>
            <w:lang w:val="en-US" w:eastAsia="fr-CH"/>
          </w:rPr>
          <w:t>hôtelière</w:t>
        </w:r>
        <w:proofErr w:type="spellEnd"/>
        <w:r w:rsidR="002859FF" w:rsidRPr="00DE2875">
          <w:rPr>
            <w:rFonts w:ascii="Verdana" w:eastAsia="Times New Roman" w:hAnsi="Verdana" w:cs="Arial"/>
            <w:b/>
            <w:bCs/>
            <w:color w:val="666666"/>
            <w:sz w:val="20"/>
            <w:szCs w:val="20"/>
            <w:u w:val="single"/>
            <w:lang w:val="en-US" w:eastAsia="fr-CH"/>
          </w:rPr>
          <w:t xml:space="preserve"> de Lausanne</w:t>
        </w:r>
      </w:hyperlink>
    </w:p>
    <w:p w:rsidR="002859FF" w:rsidRPr="00A1049B" w:rsidRDefault="002859FF" w:rsidP="002859FF">
      <w:pPr>
        <w:pStyle w:val="Default"/>
        <w:rPr>
          <w:rFonts w:eastAsia="Times New Roman" w:cs="Arial"/>
          <w:iCs/>
          <w:color w:val="666666"/>
          <w:sz w:val="20"/>
          <w:szCs w:val="20"/>
          <w:lang w:val="en-US"/>
        </w:rPr>
      </w:pPr>
      <w:r w:rsidRPr="00A1049B">
        <w:rPr>
          <w:rFonts w:eastAsia="Times New Roman" w:cs="Arial"/>
          <w:iCs/>
          <w:color w:val="666666"/>
          <w:sz w:val="20"/>
          <w:szCs w:val="20"/>
          <w:lang w:val="en-US"/>
        </w:rPr>
        <w:t xml:space="preserve">Rooted in the Swiss sense of hospitality </w:t>
      </w:r>
      <w:proofErr w:type="spellStart"/>
      <w:r w:rsidRPr="00A1049B">
        <w:rPr>
          <w:rFonts w:eastAsia="Times New Roman" w:cs="Arial"/>
          <w:iCs/>
          <w:color w:val="666666"/>
          <w:sz w:val="20"/>
          <w:szCs w:val="20"/>
          <w:lang w:val="en-US"/>
        </w:rPr>
        <w:t>Ecole</w:t>
      </w:r>
      <w:proofErr w:type="spellEnd"/>
      <w:r w:rsidRPr="00A1049B">
        <w:rPr>
          <w:rFonts w:eastAsia="Times New Roman" w:cs="Arial"/>
          <w:iCs/>
          <w:color w:val="666666"/>
          <w:sz w:val="20"/>
          <w:szCs w:val="20"/>
          <w:lang w:val="en-US"/>
        </w:rPr>
        <w:t xml:space="preserve"> </w:t>
      </w:r>
      <w:proofErr w:type="spellStart"/>
      <w:r w:rsidRPr="00A1049B">
        <w:rPr>
          <w:rFonts w:eastAsia="Times New Roman" w:cs="Arial"/>
          <w:iCs/>
          <w:color w:val="666666"/>
          <w:sz w:val="20"/>
          <w:szCs w:val="20"/>
          <w:lang w:val="en-US"/>
        </w:rPr>
        <w:t>hôtelière</w:t>
      </w:r>
      <w:proofErr w:type="spellEnd"/>
      <w:r w:rsidRPr="00A1049B">
        <w:rPr>
          <w:rFonts w:eastAsia="Times New Roman" w:cs="Arial"/>
          <w:iCs/>
          <w:color w:val="666666"/>
          <w:sz w:val="20"/>
          <w:szCs w:val="20"/>
          <w:lang w:val="en-US"/>
        </w:rPr>
        <w:t xml:space="preserve"> de Lausanne (EHL) has, since 1893, been a pioneer in education that has inspired the world of hospitality and created a unique professional community of 25,000 global industry executives who share the same values based on EHL’s distinctive heritage.</w:t>
      </w:r>
    </w:p>
    <w:p w:rsidR="002859FF" w:rsidRPr="00A1049B" w:rsidRDefault="002859FF" w:rsidP="002859FF">
      <w:pPr>
        <w:pStyle w:val="Default"/>
        <w:rPr>
          <w:rFonts w:eastAsia="Times New Roman" w:cs="Arial"/>
          <w:iCs/>
          <w:color w:val="666666"/>
          <w:sz w:val="20"/>
          <w:szCs w:val="20"/>
          <w:lang w:val="en-US"/>
        </w:rPr>
      </w:pPr>
    </w:p>
    <w:p w:rsidR="002859FF" w:rsidRPr="00A1049B" w:rsidRDefault="002859FF" w:rsidP="002859FF">
      <w:pPr>
        <w:pStyle w:val="Default"/>
        <w:rPr>
          <w:rFonts w:eastAsia="Times New Roman" w:cs="Arial"/>
          <w:iCs/>
          <w:color w:val="666666"/>
          <w:sz w:val="20"/>
          <w:szCs w:val="20"/>
          <w:lang w:val="en-US"/>
        </w:rPr>
      </w:pPr>
      <w:r w:rsidRPr="00A1049B">
        <w:rPr>
          <w:rFonts w:eastAsia="Times New Roman" w:cs="Arial"/>
          <w:iCs/>
          <w:color w:val="666666"/>
          <w:sz w:val="20"/>
          <w:szCs w:val="20"/>
          <w:lang w:val="en-US"/>
        </w:rPr>
        <w:t>As the world’s premier reference in hospitality management, EHL offers university-level studies to talented and ambitious students who are aiming for top careers in the international hospitality industry. Three programmes are offered:</w:t>
      </w:r>
    </w:p>
    <w:p w:rsidR="002859FF" w:rsidRPr="00A1049B" w:rsidRDefault="002859FF" w:rsidP="002859FF">
      <w:pPr>
        <w:pStyle w:val="Default"/>
        <w:numPr>
          <w:ilvl w:val="0"/>
          <w:numId w:val="2"/>
        </w:numPr>
        <w:spacing w:after="19"/>
        <w:rPr>
          <w:rFonts w:eastAsia="Times New Roman" w:cs="Arial"/>
          <w:iCs/>
          <w:color w:val="666666"/>
          <w:sz w:val="20"/>
          <w:szCs w:val="20"/>
          <w:lang w:val="en-US"/>
        </w:rPr>
      </w:pPr>
      <w:r w:rsidRPr="00A1049B">
        <w:rPr>
          <w:rFonts w:eastAsia="Times New Roman" w:cs="Arial"/>
          <w:iCs/>
          <w:color w:val="666666"/>
          <w:sz w:val="20"/>
          <w:szCs w:val="20"/>
          <w:lang w:val="en-US"/>
        </w:rPr>
        <w:t xml:space="preserve">Diploma in Hotel and Restaurant Management </w:t>
      </w:r>
    </w:p>
    <w:p w:rsidR="009F7836" w:rsidRDefault="002859FF" w:rsidP="002859FF">
      <w:pPr>
        <w:pStyle w:val="Default"/>
        <w:numPr>
          <w:ilvl w:val="0"/>
          <w:numId w:val="2"/>
        </w:numPr>
        <w:spacing w:after="19"/>
        <w:rPr>
          <w:rFonts w:eastAsia="Times New Roman" w:cs="Arial"/>
          <w:iCs/>
          <w:color w:val="666666"/>
          <w:sz w:val="20"/>
          <w:szCs w:val="20"/>
          <w:lang w:val="en-US"/>
        </w:rPr>
      </w:pPr>
      <w:r w:rsidRPr="00A1049B">
        <w:rPr>
          <w:rFonts w:eastAsia="Times New Roman" w:cs="Arial"/>
          <w:iCs/>
          <w:color w:val="666666"/>
          <w:sz w:val="20"/>
          <w:szCs w:val="20"/>
          <w:lang w:val="en-US"/>
        </w:rPr>
        <w:t xml:space="preserve">Bachelor of Science in International Hospitality Management </w:t>
      </w:r>
    </w:p>
    <w:p w:rsidR="002859FF" w:rsidRDefault="002859FF" w:rsidP="002859FF">
      <w:pPr>
        <w:pStyle w:val="Default"/>
        <w:numPr>
          <w:ilvl w:val="0"/>
          <w:numId w:val="2"/>
        </w:numPr>
        <w:spacing w:after="19"/>
        <w:rPr>
          <w:rFonts w:eastAsia="Times New Roman" w:cs="Arial"/>
          <w:iCs/>
          <w:color w:val="666666"/>
          <w:sz w:val="20"/>
          <w:szCs w:val="20"/>
          <w:lang w:val="en-US"/>
        </w:rPr>
      </w:pPr>
      <w:r w:rsidRPr="009F7836">
        <w:rPr>
          <w:rFonts w:eastAsia="Times New Roman" w:cs="Arial"/>
          <w:iCs/>
          <w:color w:val="666666"/>
          <w:sz w:val="20"/>
          <w:szCs w:val="20"/>
          <w:lang w:val="en-US"/>
        </w:rPr>
        <w:t>Executive MBA in Hospitality Administration</w:t>
      </w:r>
    </w:p>
    <w:p w:rsidR="009F7836" w:rsidRPr="009F7836" w:rsidRDefault="009F7836" w:rsidP="009F7836">
      <w:pPr>
        <w:pStyle w:val="Default"/>
        <w:spacing w:after="19"/>
        <w:rPr>
          <w:rFonts w:eastAsia="Times New Roman" w:cs="Arial"/>
          <w:iCs/>
          <w:color w:val="666666"/>
          <w:sz w:val="20"/>
          <w:szCs w:val="20"/>
          <w:lang w:val="en-US"/>
        </w:rPr>
      </w:pPr>
    </w:p>
    <w:p w:rsidR="002859FF" w:rsidRPr="00A1049B" w:rsidRDefault="002859FF" w:rsidP="002859FF">
      <w:pPr>
        <w:pStyle w:val="Default"/>
        <w:rPr>
          <w:rFonts w:eastAsia="Times New Roman" w:cs="Arial"/>
          <w:iCs/>
          <w:color w:val="666666"/>
          <w:sz w:val="20"/>
          <w:szCs w:val="20"/>
          <w:lang w:val="en-US"/>
        </w:rPr>
      </w:pPr>
      <w:r w:rsidRPr="00A1049B">
        <w:rPr>
          <w:rFonts w:eastAsia="Times New Roman" w:cs="Arial"/>
          <w:iCs/>
          <w:color w:val="666666"/>
          <w:sz w:val="20"/>
          <w:szCs w:val="20"/>
          <w:lang w:val="en-US"/>
        </w:rPr>
        <w:t>Today, EHL provides an enriching environment with world-class Faculty and ultra-modern campus facilities to some 2,000 passionate students from close to 90 countries.</w:t>
      </w:r>
    </w:p>
    <w:p w:rsidR="002859FF" w:rsidRDefault="002859FF" w:rsidP="002859FF">
      <w:pPr>
        <w:pStyle w:val="Default"/>
        <w:rPr>
          <w:lang w:val="en-US"/>
        </w:rPr>
      </w:pPr>
    </w:p>
    <w:p w:rsidR="002859FF" w:rsidRPr="009F7836" w:rsidRDefault="00722365" w:rsidP="002859FF">
      <w:pPr>
        <w:pStyle w:val="Default"/>
        <w:rPr>
          <w:iCs/>
          <w:sz w:val="20"/>
          <w:szCs w:val="20"/>
          <w:lang w:val="en-US"/>
        </w:rPr>
      </w:pPr>
      <w:hyperlink r:id="rId18" w:history="1">
        <w:r w:rsidR="002859FF" w:rsidRPr="009F7836">
          <w:rPr>
            <w:rStyle w:val="Hyperlink"/>
            <w:iCs/>
            <w:sz w:val="20"/>
            <w:szCs w:val="20"/>
            <w:lang w:val="en-US"/>
          </w:rPr>
          <w:t>www.ehl.edu</w:t>
        </w:r>
      </w:hyperlink>
    </w:p>
    <w:p w:rsidR="002859FF" w:rsidRDefault="002859FF" w:rsidP="002859FF">
      <w:pPr>
        <w:pStyle w:val="Default"/>
        <w:rPr>
          <w:rFonts w:eastAsia="Times New Roman" w:cs="Arial"/>
          <w:iCs/>
          <w:color w:val="666666"/>
          <w:sz w:val="20"/>
          <w:szCs w:val="20"/>
          <w:lang w:val="en-US"/>
        </w:rPr>
      </w:pPr>
      <w:r w:rsidRPr="00A1049B">
        <w:rPr>
          <w:rFonts w:eastAsia="Times New Roman" w:cs="Arial"/>
          <w:iCs/>
          <w:color w:val="666666"/>
          <w:sz w:val="20"/>
          <w:szCs w:val="20"/>
          <w:lang w:val="en-US"/>
        </w:rPr>
        <w:t>Follow us on twitter</w:t>
      </w:r>
    </w:p>
    <w:p w:rsidR="002859FF" w:rsidRPr="002859FF" w:rsidRDefault="002859FF" w:rsidP="002859FF">
      <w:pPr>
        <w:rPr>
          <w:lang w:val="en-US"/>
        </w:rPr>
      </w:pPr>
    </w:p>
    <w:p w:rsidR="002859FF" w:rsidRPr="002859FF" w:rsidRDefault="002859FF" w:rsidP="002859FF">
      <w:pPr>
        <w:rPr>
          <w:lang w:val="en-US"/>
        </w:rPr>
      </w:pPr>
      <w:r w:rsidRPr="00DE2875">
        <w:rPr>
          <w:rFonts w:ascii="Verdana" w:eastAsia="Times New Roman" w:hAnsi="Verdana" w:cs="Arial"/>
          <w:noProof/>
          <w:color w:val="666666"/>
          <w:sz w:val="20"/>
          <w:szCs w:val="20"/>
          <w:lang w:eastAsia="fr-CH"/>
        </w:rPr>
        <w:drawing>
          <wp:inline distT="0" distB="0" distL="0" distR="0" wp14:anchorId="3F12413B" wp14:editId="3A5D480E">
            <wp:extent cx="5760720" cy="148590"/>
            <wp:effectExtent l="0" t="0" r="0" b="3810"/>
            <wp:docPr id="12" name="Picture 12"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er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8590"/>
                    </a:xfrm>
                    <a:prstGeom prst="rect">
                      <a:avLst/>
                    </a:prstGeom>
                    <a:noFill/>
                    <a:ln>
                      <a:noFill/>
                    </a:ln>
                  </pic:spPr>
                </pic:pic>
              </a:graphicData>
            </a:graphic>
          </wp:inline>
        </w:drawing>
      </w:r>
    </w:p>
    <w:p w:rsidR="002859FF" w:rsidRPr="00F51221" w:rsidRDefault="002859FF" w:rsidP="002859FF">
      <w:pPr>
        <w:spacing w:after="0" w:line="240" w:lineRule="auto"/>
        <w:jc w:val="both"/>
        <w:rPr>
          <w:rFonts w:ascii="Verdana" w:eastAsia="Times New Roman" w:hAnsi="Verdana" w:cs="Arial"/>
          <w:b/>
          <w:bCs/>
          <w:color w:val="666666"/>
          <w:sz w:val="20"/>
          <w:szCs w:val="20"/>
          <w:lang w:eastAsia="fr-CH"/>
        </w:rPr>
      </w:pPr>
      <w:r w:rsidRPr="00F51221">
        <w:rPr>
          <w:rFonts w:ascii="Verdana" w:eastAsia="Times New Roman" w:hAnsi="Verdana" w:cs="Arial"/>
          <w:b/>
          <w:bCs/>
          <w:color w:val="666666"/>
          <w:sz w:val="20"/>
          <w:szCs w:val="20"/>
          <w:lang w:eastAsia="fr-CH"/>
        </w:rPr>
        <w:t>Contact</w:t>
      </w:r>
      <w:bookmarkStart w:id="0" w:name="_GoBack"/>
      <w:bookmarkEnd w:id="0"/>
    </w:p>
    <w:p w:rsidR="002859FF" w:rsidRPr="00F51221" w:rsidRDefault="002859FF" w:rsidP="002859FF">
      <w:pPr>
        <w:spacing w:after="0" w:line="240" w:lineRule="auto"/>
        <w:jc w:val="both"/>
        <w:rPr>
          <w:rFonts w:ascii="Verdana" w:eastAsia="Times New Roman" w:hAnsi="Verdana" w:cs="Arial"/>
          <w:b/>
          <w:bCs/>
          <w:color w:val="666666"/>
          <w:sz w:val="20"/>
          <w:szCs w:val="20"/>
          <w:lang w:eastAsia="fr-CH"/>
        </w:rPr>
      </w:pPr>
    </w:p>
    <w:p w:rsidR="009F7836" w:rsidRPr="00F51221" w:rsidRDefault="009F7836" w:rsidP="002859FF">
      <w:pPr>
        <w:spacing w:after="0" w:line="240" w:lineRule="auto"/>
        <w:jc w:val="both"/>
        <w:rPr>
          <w:rFonts w:ascii="Verdana" w:eastAsia="Times New Roman" w:hAnsi="Verdana" w:cs="Arial"/>
          <w:b/>
          <w:bCs/>
          <w:color w:val="666666"/>
          <w:sz w:val="20"/>
          <w:szCs w:val="20"/>
          <w:lang w:eastAsia="fr-CH"/>
        </w:rPr>
      </w:pPr>
    </w:p>
    <w:p w:rsidR="009F7836" w:rsidRPr="009F7836" w:rsidRDefault="00BF02C2" w:rsidP="002859FF">
      <w:pPr>
        <w:spacing w:after="0" w:line="240" w:lineRule="auto"/>
        <w:jc w:val="both"/>
        <w:rPr>
          <w:rFonts w:ascii="Verdana" w:eastAsia="Times New Roman" w:hAnsi="Verdana" w:cs="Arial"/>
          <w:color w:val="666666"/>
          <w:sz w:val="20"/>
          <w:szCs w:val="20"/>
          <w:u w:val="single"/>
          <w:lang w:eastAsia="fr-CH"/>
        </w:rPr>
      </w:pPr>
      <w:r>
        <w:rPr>
          <w:rFonts w:ascii="Verdana" w:eastAsia="Times New Roman" w:hAnsi="Verdana" w:cs="Arial"/>
          <w:color w:val="666666"/>
          <w:sz w:val="20"/>
          <w:szCs w:val="20"/>
          <w:u w:val="single"/>
          <w:lang w:eastAsia="fr-CH"/>
        </w:rPr>
        <w:t>Ecole h</w:t>
      </w:r>
      <w:r w:rsidR="009F7836" w:rsidRPr="009F7836">
        <w:rPr>
          <w:rFonts w:ascii="Verdana" w:eastAsia="Times New Roman" w:hAnsi="Verdana" w:cs="Arial"/>
          <w:color w:val="666666"/>
          <w:sz w:val="20"/>
          <w:szCs w:val="20"/>
          <w:u w:val="single"/>
          <w:lang w:eastAsia="fr-CH"/>
        </w:rPr>
        <w:t>ôtelière de Lausanne</w:t>
      </w:r>
    </w:p>
    <w:p w:rsidR="002859FF" w:rsidRPr="00BF02C2" w:rsidRDefault="002859FF" w:rsidP="002859FF">
      <w:pPr>
        <w:spacing w:after="0" w:line="240" w:lineRule="auto"/>
        <w:jc w:val="both"/>
        <w:rPr>
          <w:rFonts w:ascii="Verdana" w:eastAsia="Times New Roman" w:hAnsi="Verdana" w:cs="Arial"/>
          <w:color w:val="666666"/>
          <w:sz w:val="20"/>
          <w:szCs w:val="20"/>
          <w:lang w:val="en-US" w:eastAsia="fr-CH"/>
        </w:rPr>
      </w:pPr>
      <w:r w:rsidRPr="00BF02C2">
        <w:rPr>
          <w:rFonts w:ascii="Verdana" w:eastAsia="Times New Roman" w:hAnsi="Verdana" w:cs="Arial"/>
          <w:color w:val="666666"/>
          <w:sz w:val="20"/>
          <w:szCs w:val="20"/>
          <w:lang w:val="en-US" w:eastAsia="fr-CH"/>
        </w:rPr>
        <w:t>Director of Communications</w:t>
      </w:r>
    </w:p>
    <w:p w:rsidR="002859FF" w:rsidRPr="00626448" w:rsidRDefault="002859FF" w:rsidP="002859FF">
      <w:pPr>
        <w:spacing w:after="0" w:line="240" w:lineRule="auto"/>
        <w:jc w:val="both"/>
        <w:rPr>
          <w:rFonts w:ascii="Verdana" w:eastAsia="Times New Roman" w:hAnsi="Verdana" w:cs="Arial"/>
          <w:color w:val="666666"/>
          <w:sz w:val="20"/>
          <w:szCs w:val="20"/>
          <w:lang w:val="en-GB" w:eastAsia="fr-CH"/>
        </w:rPr>
      </w:pPr>
      <w:r w:rsidRPr="00626448">
        <w:rPr>
          <w:rFonts w:ascii="Verdana" w:eastAsia="Times New Roman" w:hAnsi="Verdana" w:cs="Arial"/>
          <w:color w:val="666666"/>
          <w:sz w:val="20"/>
          <w:szCs w:val="20"/>
          <w:lang w:val="en-GB" w:eastAsia="fr-CH"/>
        </w:rPr>
        <w:t>Anouck WEISS</w:t>
      </w:r>
    </w:p>
    <w:p w:rsidR="002859FF" w:rsidRPr="00F51221" w:rsidRDefault="002859FF" w:rsidP="002859FF">
      <w:pPr>
        <w:spacing w:after="0" w:line="240" w:lineRule="auto"/>
        <w:jc w:val="both"/>
        <w:rPr>
          <w:rFonts w:ascii="Verdana" w:eastAsia="Times New Roman" w:hAnsi="Verdana" w:cs="Arial"/>
          <w:color w:val="666666"/>
          <w:sz w:val="20"/>
          <w:szCs w:val="20"/>
          <w:lang w:val="en-US" w:eastAsia="fr-CH"/>
        </w:rPr>
      </w:pPr>
      <w:r w:rsidRPr="00F51221">
        <w:rPr>
          <w:rFonts w:ascii="Verdana" w:eastAsia="Times New Roman" w:hAnsi="Verdana" w:cs="Arial"/>
          <w:color w:val="666666"/>
          <w:sz w:val="20"/>
          <w:szCs w:val="20"/>
          <w:lang w:val="en-US" w:eastAsia="fr-CH"/>
        </w:rPr>
        <w:t>anouck.weiss@ehl.ch</w:t>
      </w:r>
    </w:p>
    <w:p w:rsidR="002859FF" w:rsidRPr="00A1049B" w:rsidRDefault="002859FF" w:rsidP="002859FF">
      <w:pPr>
        <w:spacing w:after="0" w:line="240" w:lineRule="auto"/>
        <w:jc w:val="both"/>
        <w:rPr>
          <w:rFonts w:ascii="Verdana" w:eastAsia="Times New Roman" w:hAnsi="Verdana" w:cs="Arial"/>
          <w:color w:val="666666"/>
          <w:sz w:val="20"/>
          <w:szCs w:val="20"/>
          <w:lang w:eastAsia="fr-CH"/>
        </w:rPr>
      </w:pPr>
      <w:r>
        <w:rPr>
          <w:rFonts w:ascii="Verdana" w:eastAsia="Times New Roman" w:hAnsi="Verdana" w:cs="Arial"/>
          <w:color w:val="666666"/>
          <w:sz w:val="20"/>
          <w:szCs w:val="20"/>
          <w:lang w:eastAsia="fr-CH"/>
        </w:rPr>
        <w:t>+41 (0)21 785 13 54</w:t>
      </w:r>
    </w:p>
    <w:p w:rsidR="002859FF" w:rsidRDefault="002859FF" w:rsidP="002859FF">
      <w:pPr>
        <w:rPr>
          <w:lang w:val="en-US"/>
        </w:rPr>
      </w:pPr>
    </w:p>
    <w:p w:rsidR="009F7836" w:rsidRPr="009F7836" w:rsidRDefault="002859FF" w:rsidP="002859FF">
      <w:pPr>
        <w:spacing w:after="0" w:line="240" w:lineRule="auto"/>
        <w:jc w:val="both"/>
        <w:rPr>
          <w:rFonts w:ascii="Verdana" w:eastAsia="Times New Roman" w:hAnsi="Verdana" w:cs="Arial"/>
          <w:color w:val="666666"/>
          <w:sz w:val="20"/>
          <w:szCs w:val="20"/>
          <w:u w:val="single"/>
          <w:lang w:val="en-GB" w:eastAsia="fr-CH"/>
        </w:rPr>
      </w:pPr>
      <w:r w:rsidRPr="009F7836">
        <w:rPr>
          <w:rFonts w:ascii="Verdana" w:eastAsia="Times New Roman" w:hAnsi="Verdana" w:cs="Arial"/>
          <w:color w:val="666666"/>
          <w:sz w:val="20"/>
          <w:szCs w:val="20"/>
          <w:u w:val="single"/>
          <w:lang w:val="en-GB" w:eastAsia="fr-CH"/>
        </w:rPr>
        <w:t>B.Host Services JLT</w:t>
      </w:r>
    </w:p>
    <w:p w:rsidR="009F7836" w:rsidRDefault="009F7836" w:rsidP="002859FF">
      <w:pPr>
        <w:spacing w:after="0" w:line="240" w:lineRule="auto"/>
        <w:jc w:val="both"/>
        <w:rPr>
          <w:rFonts w:ascii="Verdana" w:eastAsia="Times New Roman" w:hAnsi="Verdana" w:cs="Arial"/>
          <w:color w:val="666666"/>
          <w:sz w:val="20"/>
          <w:szCs w:val="20"/>
          <w:lang w:val="en-GB" w:eastAsia="fr-CH"/>
        </w:rPr>
      </w:pPr>
      <w:r>
        <w:rPr>
          <w:rFonts w:ascii="Verdana" w:eastAsia="Times New Roman" w:hAnsi="Verdana" w:cs="Arial"/>
          <w:color w:val="666666"/>
          <w:sz w:val="20"/>
          <w:szCs w:val="20"/>
          <w:lang w:val="en-GB" w:eastAsia="fr-CH"/>
        </w:rPr>
        <w:t>General Manager</w:t>
      </w:r>
    </w:p>
    <w:p w:rsidR="009F7836" w:rsidRDefault="009F7836" w:rsidP="002859FF">
      <w:pPr>
        <w:spacing w:after="0" w:line="240" w:lineRule="auto"/>
        <w:jc w:val="both"/>
        <w:rPr>
          <w:rFonts w:ascii="Verdana" w:eastAsia="Times New Roman" w:hAnsi="Verdana" w:cs="Arial"/>
          <w:color w:val="666666"/>
          <w:sz w:val="20"/>
          <w:szCs w:val="20"/>
          <w:lang w:val="en-GB" w:eastAsia="fr-CH"/>
        </w:rPr>
      </w:pPr>
      <w:r>
        <w:rPr>
          <w:rFonts w:ascii="Verdana" w:eastAsia="Times New Roman" w:hAnsi="Verdana" w:cs="Arial"/>
          <w:color w:val="666666"/>
          <w:sz w:val="20"/>
          <w:szCs w:val="20"/>
          <w:lang w:val="en-GB" w:eastAsia="fr-CH"/>
        </w:rPr>
        <w:t>Inna Gernega</w:t>
      </w:r>
    </w:p>
    <w:p w:rsidR="009F7836" w:rsidRDefault="00A04D99" w:rsidP="002859FF">
      <w:pPr>
        <w:spacing w:after="0" w:line="240" w:lineRule="auto"/>
        <w:jc w:val="both"/>
        <w:rPr>
          <w:rFonts w:ascii="Verdana" w:eastAsia="Times New Roman" w:hAnsi="Verdana" w:cs="Arial"/>
          <w:color w:val="666666"/>
          <w:sz w:val="20"/>
          <w:szCs w:val="20"/>
          <w:lang w:val="en-GB" w:eastAsia="fr-CH"/>
        </w:rPr>
      </w:pPr>
      <w:r>
        <w:rPr>
          <w:rFonts w:ascii="Verdana" w:eastAsia="Times New Roman" w:hAnsi="Verdana" w:cs="Arial"/>
          <w:color w:val="666666"/>
          <w:sz w:val="20"/>
          <w:szCs w:val="20"/>
          <w:lang w:val="en-GB" w:eastAsia="fr-CH"/>
        </w:rPr>
        <w:t>i</w:t>
      </w:r>
      <w:r w:rsidR="00F51221">
        <w:rPr>
          <w:rFonts w:ascii="Verdana" w:eastAsia="Times New Roman" w:hAnsi="Verdana" w:cs="Arial"/>
          <w:color w:val="666666"/>
          <w:sz w:val="20"/>
          <w:szCs w:val="20"/>
          <w:lang w:val="en-GB" w:eastAsia="fr-CH"/>
        </w:rPr>
        <w:t>nna</w:t>
      </w:r>
      <w:r w:rsidR="009F7836">
        <w:rPr>
          <w:rFonts w:ascii="Verdana" w:eastAsia="Times New Roman" w:hAnsi="Verdana" w:cs="Arial"/>
          <w:color w:val="666666"/>
          <w:sz w:val="20"/>
          <w:szCs w:val="20"/>
          <w:lang w:val="en-GB" w:eastAsia="fr-CH"/>
        </w:rPr>
        <w:t>@bhostservices.com</w:t>
      </w:r>
    </w:p>
    <w:p w:rsidR="002859FF" w:rsidRDefault="009F7836" w:rsidP="002859FF">
      <w:pPr>
        <w:spacing w:after="0" w:line="240" w:lineRule="auto"/>
        <w:jc w:val="both"/>
        <w:rPr>
          <w:rFonts w:ascii="Verdana" w:eastAsia="Times New Roman" w:hAnsi="Verdana" w:cs="Arial"/>
          <w:color w:val="666666"/>
          <w:sz w:val="20"/>
          <w:szCs w:val="20"/>
          <w:lang w:val="en-GB" w:eastAsia="fr-CH"/>
        </w:rPr>
      </w:pPr>
      <w:r>
        <w:rPr>
          <w:rFonts w:ascii="Verdana" w:eastAsia="Times New Roman" w:hAnsi="Verdana" w:cs="Arial"/>
          <w:color w:val="666666"/>
          <w:sz w:val="20"/>
          <w:szCs w:val="20"/>
          <w:lang w:val="en-GB" w:eastAsia="fr-CH"/>
        </w:rPr>
        <w:t>+ 971 4 369 5322</w:t>
      </w:r>
    </w:p>
    <w:p w:rsidR="002859FF" w:rsidRPr="002859FF" w:rsidRDefault="002859FF" w:rsidP="002859FF">
      <w:pPr>
        <w:rPr>
          <w:lang w:val="en-US"/>
        </w:rPr>
      </w:pPr>
      <w:r w:rsidRPr="00DE2875">
        <w:rPr>
          <w:rFonts w:ascii="Verdana" w:eastAsia="Times New Roman" w:hAnsi="Verdana" w:cs="Arial"/>
          <w:noProof/>
          <w:color w:val="666666"/>
          <w:sz w:val="20"/>
          <w:szCs w:val="20"/>
          <w:lang w:eastAsia="fr-CH"/>
        </w:rPr>
        <w:drawing>
          <wp:inline distT="0" distB="0" distL="0" distR="0" wp14:anchorId="5E11FBB9" wp14:editId="72F2C963">
            <wp:extent cx="5760720" cy="148897"/>
            <wp:effectExtent l="0" t="0" r="0" b="3810"/>
            <wp:docPr id="11" name="Picture 11" descr="se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er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8897"/>
                    </a:xfrm>
                    <a:prstGeom prst="rect">
                      <a:avLst/>
                    </a:prstGeom>
                    <a:noFill/>
                    <a:ln>
                      <a:noFill/>
                    </a:ln>
                  </pic:spPr>
                </pic:pic>
              </a:graphicData>
            </a:graphic>
          </wp:inline>
        </w:drawing>
      </w:r>
    </w:p>
    <w:p w:rsidR="002859FF" w:rsidRPr="002859FF" w:rsidRDefault="002859FF" w:rsidP="002859FF">
      <w:pPr>
        <w:rPr>
          <w:lang w:val="en-US"/>
        </w:rPr>
      </w:pPr>
    </w:p>
    <w:p w:rsidR="002859FF" w:rsidRPr="002859FF" w:rsidRDefault="002859FF" w:rsidP="002859FF">
      <w:pPr>
        <w:rPr>
          <w:lang w:val="en-US"/>
        </w:rPr>
      </w:pPr>
    </w:p>
    <w:p w:rsidR="002859FF" w:rsidRPr="002859FF" w:rsidRDefault="002859FF" w:rsidP="002859FF">
      <w:pPr>
        <w:rPr>
          <w:lang w:val="en-US"/>
        </w:rPr>
      </w:pPr>
    </w:p>
    <w:p w:rsidR="002859FF" w:rsidRPr="002859FF" w:rsidRDefault="002859FF" w:rsidP="002859FF">
      <w:pPr>
        <w:rPr>
          <w:lang w:val="en-US"/>
        </w:rPr>
      </w:pPr>
    </w:p>
    <w:p w:rsidR="002859FF" w:rsidRPr="002859FF" w:rsidRDefault="002859FF" w:rsidP="002859FF">
      <w:pPr>
        <w:rPr>
          <w:lang w:val="en-US"/>
        </w:rPr>
      </w:pPr>
    </w:p>
    <w:p w:rsidR="009F20E0" w:rsidRPr="002859FF" w:rsidRDefault="009F20E0" w:rsidP="002859FF">
      <w:pPr>
        <w:tabs>
          <w:tab w:val="left" w:pos="2955"/>
        </w:tabs>
        <w:rPr>
          <w:lang w:val="en-US"/>
        </w:rPr>
      </w:pPr>
    </w:p>
    <w:sectPr w:rsidR="009F20E0" w:rsidRPr="002859FF" w:rsidSect="002859FF">
      <w:footerReference w:type="first" r:id="rId1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65" w:rsidRDefault="00722365" w:rsidP="002859FF">
      <w:pPr>
        <w:spacing w:after="0" w:line="240" w:lineRule="auto"/>
      </w:pPr>
      <w:r>
        <w:separator/>
      </w:r>
    </w:p>
  </w:endnote>
  <w:endnote w:type="continuationSeparator" w:id="0">
    <w:p w:rsidR="00722365" w:rsidRDefault="00722365" w:rsidP="0028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90" w:type="dxa"/>
      <w:jc w:val="center"/>
      <w:tblCellSpacing w:w="0" w:type="dxa"/>
      <w:tblCellMar>
        <w:left w:w="0" w:type="dxa"/>
        <w:right w:w="0" w:type="dxa"/>
      </w:tblCellMar>
      <w:tblLook w:val="04A0" w:firstRow="1" w:lastRow="0" w:firstColumn="1" w:lastColumn="0" w:noHBand="0" w:noVBand="1"/>
    </w:tblPr>
    <w:tblGrid>
      <w:gridCol w:w="4559"/>
      <w:gridCol w:w="3331"/>
    </w:tblGrid>
    <w:tr w:rsidR="002859FF" w:rsidTr="00084AC5">
      <w:trPr>
        <w:tblCellSpacing w:w="0" w:type="dxa"/>
        <w:jc w:val="center"/>
      </w:trPr>
      <w:tc>
        <w:tcPr>
          <w:tcW w:w="0" w:type="auto"/>
          <w:vAlign w:val="bottom"/>
          <w:hideMark/>
        </w:tcPr>
        <w:p w:rsidR="002859FF" w:rsidRDefault="002859FF" w:rsidP="00084AC5">
          <w:pPr>
            <w:jc w:val="center"/>
            <w:rPr>
              <w:rFonts w:eastAsia="Times New Roman"/>
            </w:rPr>
          </w:pPr>
          <w:r>
            <w:rPr>
              <w:rFonts w:eastAsia="Times New Roman"/>
              <w:noProof/>
              <w:lang w:eastAsia="fr-CH"/>
            </w:rPr>
            <w:drawing>
              <wp:inline distT="0" distB="0" distL="0" distR="0" wp14:anchorId="665414C7" wp14:editId="42AE0915">
                <wp:extent cx="2222500" cy="436245"/>
                <wp:effectExtent l="0" t="0" r="6350" b="1905"/>
                <wp:docPr id="8" name="Picture 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436245"/>
                        </a:xfrm>
                        <a:prstGeom prst="rect">
                          <a:avLst/>
                        </a:prstGeom>
                        <a:noFill/>
                        <a:ln>
                          <a:noFill/>
                        </a:ln>
                      </pic:spPr>
                    </pic:pic>
                  </a:graphicData>
                </a:graphic>
              </wp:inline>
            </w:drawing>
          </w:r>
        </w:p>
      </w:tc>
      <w:tc>
        <w:tcPr>
          <w:tcW w:w="0" w:type="auto"/>
          <w:tcMar>
            <w:top w:w="360" w:type="dxa"/>
            <w:left w:w="0" w:type="dxa"/>
            <w:bottom w:w="0" w:type="dxa"/>
            <w:right w:w="0" w:type="dxa"/>
          </w:tcMar>
          <w:vAlign w:val="center"/>
          <w:hideMark/>
        </w:tcPr>
        <w:p w:rsidR="002859FF" w:rsidRDefault="002859FF" w:rsidP="00084AC5">
          <w:pPr>
            <w:jc w:val="center"/>
            <w:rPr>
              <w:rFonts w:ascii="Verdana" w:eastAsia="Times New Roman" w:hAnsi="Verdana"/>
              <w:color w:val="000000"/>
              <w:sz w:val="14"/>
              <w:szCs w:val="14"/>
            </w:rPr>
          </w:pPr>
          <w:r>
            <w:rPr>
              <w:rFonts w:ascii="Verdana" w:eastAsia="Times New Roman" w:hAnsi="Verdana"/>
              <w:color w:val="000000"/>
              <w:sz w:val="14"/>
              <w:szCs w:val="14"/>
            </w:rPr>
            <w:t>© 2012 Ecole hôtelière de Lausanne</w:t>
          </w:r>
        </w:p>
      </w:tc>
    </w:tr>
  </w:tbl>
  <w:p w:rsidR="002859FF" w:rsidRDefault="00285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90" w:type="dxa"/>
      <w:jc w:val="center"/>
      <w:tblCellSpacing w:w="0" w:type="dxa"/>
      <w:tblCellMar>
        <w:left w:w="0" w:type="dxa"/>
        <w:right w:w="0" w:type="dxa"/>
      </w:tblCellMar>
      <w:tblLook w:val="04A0" w:firstRow="1" w:lastRow="0" w:firstColumn="1" w:lastColumn="0" w:noHBand="0" w:noVBand="1"/>
    </w:tblPr>
    <w:tblGrid>
      <w:gridCol w:w="4559"/>
      <w:gridCol w:w="3331"/>
    </w:tblGrid>
    <w:tr w:rsidR="002859FF" w:rsidTr="00A1049B">
      <w:trPr>
        <w:tblCellSpacing w:w="0" w:type="dxa"/>
        <w:jc w:val="center"/>
      </w:trPr>
      <w:tc>
        <w:tcPr>
          <w:tcW w:w="0" w:type="auto"/>
          <w:vAlign w:val="bottom"/>
          <w:hideMark/>
        </w:tcPr>
        <w:p w:rsidR="002859FF" w:rsidRDefault="002859FF" w:rsidP="00A1049B">
          <w:pPr>
            <w:jc w:val="center"/>
            <w:rPr>
              <w:rFonts w:eastAsia="Times New Roman"/>
            </w:rPr>
          </w:pPr>
          <w:r>
            <w:rPr>
              <w:rFonts w:eastAsia="Times New Roman"/>
              <w:noProof/>
              <w:lang w:eastAsia="fr-CH"/>
            </w:rPr>
            <w:drawing>
              <wp:inline distT="0" distB="0" distL="0" distR="0" wp14:anchorId="7795B3AB" wp14:editId="451AB08A">
                <wp:extent cx="2222500" cy="436245"/>
                <wp:effectExtent l="0" t="0" r="6350" b="1905"/>
                <wp:docPr id="19" name="Picture 19"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436245"/>
                        </a:xfrm>
                        <a:prstGeom prst="rect">
                          <a:avLst/>
                        </a:prstGeom>
                        <a:noFill/>
                        <a:ln>
                          <a:noFill/>
                        </a:ln>
                      </pic:spPr>
                    </pic:pic>
                  </a:graphicData>
                </a:graphic>
              </wp:inline>
            </w:drawing>
          </w:r>
        </w:p>
      </w:tc>
      <w:tc>
        <w:tcPr>
          <w:tcW w:w="0" w:type="auto"/>
          <w:tcMar>
            <w:top w:w="360" w:type="dxa"/>
            <w:left w:w="0" w:type="dxa"/>
            <w:bottom w:w="0" w:type="dxa"/>
            <w:right w:w="0" w:type="dxa"/>
          </w:tcMar>
          <w:vAlign w:val="center"/>
          <w:hideMark/>
        </w:tcPr>
        <w:p w:rsidR="002859FF" w:rsidRDefault="002859FF" w:rsidP="00A1049B">
          <w:pPr>
            <w:jc w:val="center"/>
            <w:rPr>
              <w:rFonts w:ascii="Verdana" w:eastAsia="Times New Roman" w:hAnsi="Verdana"/>
              <w:color w:val="000000"/>
              <w:sz w:val="14"/>
              <w:szCs w:val="14"/>
            </w:rPr>
          </w:pPr>
          <w:r>
            <w:rPr>
              <w:rFonts w:ascii="Verdana" w:eastAsia="Times New Roman" w:hAnsi="Verdana"/>
              <w:color w:val="000000"/>
              <w:sz w:val="14"/>
              <w:szCs w:val="14"/>
            </w:rPr>
            <w:t>© 2013 Ecole hôtelière de Lausanne</w:t>
          </w:r>
        </w:p>
      </w:tc>
    </w:tr>
  </w:tbl>
  <w:p w:rsidR="002859FF" w:rsidRDefault="0028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90" w:type="dxa"/>
      <w:jc w:val="center"/>
      <w:tblCellSpacing w:w="0" w:type="dxa"/>
      <w:tblCellMar>
        <w:left w:w="0" w:type="dxa"/>
        <w:right w:w="0" w:type="dxa"/>
      </w:tblCellMar>
      <w:tblLook w:val="04A0" w:firstRow="1" w:lastRow="0" w:firstColumn="1" w:lastColumn="0" w:noHBand="0" w:noVBand="1"/>
    </w:tblPr>
    <w:tblGrid>
      <w:gridCol w:w="4559"/>
      <w:gridCol w:w="3331"/>
    </w:tblGrid>
    <w:tr w:rsidR="002859FF" w:rsidTr="00084AC5">
      <w:trPr>
        <w:tblCellSpacing w:w="0" w:type="dxa"/>
        <w:jc w:val="center"/>
      </w:trPr>
      <w:tc>
        <w:tcPr>
          <w:tcW w:w="0" w:type="auto"/>
          <w:vAlign w:val="bottom"/>
          <w:hideMark/>
        </w:tcPr>
        <w:p w:rsidR="002859FF" w:rsidRDefault="002859FF" w:rsidP="00084AC5">
          <w:pPr>
            <w:jc w:val="center"/>
            <w:rPr>
              <w:rFonts w:eastAsia="Times New Roman"/>
            </w:rPr>
          </w:pPr>
          <w:r>
            <w:rPr>
              <w:rFonts w:eastAsia="Times New Roman"/>
              <w:noProof/>
              <w:lang w:eastAsia="fr-CH"/>
            </w:rPr>
            <w:drawing>
              <wp:inline distT="0" distB="0" distL="0" distR="0" wp14:anchorId="5F5D92AA" wp14:editId="23D06517">
                <wp:extent cx="2222500" cy="436245"/>
                <wp:effectExtent l="0" t="0" r="6350" b="1905"/>
                <wp:docPr id="6" name="Picture 6"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436245"/>
                        </a:xfrm>
                        <a:prstGeom prst="rect">
                          <a:avLst/>
                        </a:prstGeom>
                        <a:noFill/>
                        <a:ln>
                          <a:noFill/>
                        </a:ln>
                      </pic:spPr>
                    </pic:pic>
                  </a:graphicData>
                </a:graphic>
              </wp:inline>
            </w:drawing>
          </w:r>
        </w:p>
      </w:tc>
      <w:tc>
        <w:tcPr>
          <w:tcW w:w="0" w:type="auto"/>
          <w:tcMar>
            <w:top w:w="360" w:type="dxa"/>
            <w:left w:w="0" w:type="dxa"/>
            <w:bottom w:w="0" w:type="dxa"/>
            <w:right w:w="0" w:type="dxa"/>
          </w:tcMar>
          <w:vAlign w:val="center"/>
          <w:hideMark/>
        </w:tcPr>
        <w:p w:rsidR="002859FF" w:rsidRDefault="002859FF" w:rsidP="00084AC5">
          <w:pPr>
            <w:jc w:val="center"/>
            <w:rPr>
              <w:rFonts w:ascii="Verdana" w:eastAsia="Times New Roman" w:hAnsi="Verdana"/>
              <w:color w:val="000000"/>
              <w:sz w:val="14"/>
              <w:szCs w:val="14"/>
            </w:rPr>
          </w:pPr>
          <w:r>
            <w:rPr>
              <w:rFonts w:ascii="Verdana" w:eastAsia="Times New Roman" w:hAnsi="Verdana"/>
              <w:color w:val="000000"/>
              <w:sz w:val="14"/>
              <w:szCs w:val="14"/>
            </w:rPr>
            <w:t>© 2013 Ecole hôtelière de Lausanne</w:t>
          </w:r>
        </w:p>
      </w:tc>
    </w:tr>
  </w:tbl>
  <w:p w:rsidR="002859FF" w:rsidRDefault="002859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90" w:type="dxa"/>
      <w:jc w:val="center"/>
      <w:tblCellSpacing w:w="0" w:type="dxa"/>
      <w:tblCellMar>
        <w:left w:w="0" w:type="dxa"/>
        <w:right w:w="0" w:type="dxa"/>
      </w:tblCellMar>
      <w:tblLook w:val="04A0" w:firstRow="1" w:lastRow="0" w:firstColumn="1" w:lastColumn="0" w:noHBand="0" w:noVBand="1"/>
    </w:tblPr>
    <w:tblGrid>
      <w:gridCol w:w="4559"/>
      <w:gridCol w:w="3331"/>
    </w:tblGrid>
    <w:tr w:rsidR="002859FF" w:rsidTr="00A1049B">
      <w:trPr>
        <w:tblCellSpacing w:w="0" w:type="dxa"/>
        <w:jc w:val="center"/>
      </w:trPr>
      <w:tc>
        <w:tcPr>
          <w:tcW w:w="0" w:type="auto"/>
          <w:vAlign w:val="bottom"/>
          <w:hideMark/>
        </w:tcPr>
        <w:p w:rsidR="002859FF" w:rsidRDefault="002859FF" w:rsidP="00A1049B">
          <w:pPr>
            <w:jc w:val="center"/>
            <w:rPr>
              <w:rFonts w:eastAsia="Times New Roman"/>
            </w:rPr>
          </w:pPr>
          <w:r>
            <w:rPr>
              <w:rFonts w:eastAsia="Times New Roman"/>
              <w:noProof/>
              <w:lang w:eastAsia="fr-CH"/>
            </w:rPr>
            <w:drawing>
              <wp:inline distT="0" distB="0" distL="0" distR="0" wp14:anchorId="413E1C2A" wp14:editId="06CB5C31">
                <wp:extent cx="2222500" cy="436245"/>
                <wp:effectExtent l="0" t="0" r="6350" b="1905"/>
                <wp:docPr id="9" name="Picture 9"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436245"/>
                        </a:xfrm>
                        <a:prstGeom prst="rect">
                          <a:avLst/>
                        </a:prstGeom>
                        <a:noFill/>
                        <a:ln>
                          <a:noFill/>
                        </a:ln>
                      </pic:spPr>
                    </pic:pic>
                  </a:graphicData>
                </a:graphic>
              </wp:inline>
            </w:drawing>
          </w:r>
        </w:p>
      </w:tc>
      <w:tc>
        <w:tcPr>
          <w:tcW w:w="0" w:type="auto"/>
          <w:tcMar>
            <w:top w:w="360" w:type="dxa"/>
            <w:left w:w="0" w:type="dxa"/>
            <w:bottom w:w="0" w:type="dxa"/>
            <w:right w:w="0" w:type="dxa"/>
          </w:tcMar>
          <w:vAlign w:val="center"/>
          <w:hideMark/>
        </w:tcPr>
        <w:p w:rsidR="002859FF" w:rsidRDefault="002859FF" w:rsidP="00A1049B">
          <w:pPr>
            <w:jc w:val="center"/>
            <w:rPr>
              <w:rFonts w:ascii="Verdana" w:eastAsia="Times New Roman" w:hAnsi="Verdana"/>
              <w:color w:val="000000"/>
              <w:sz w:val="14"/>
              <w:szCs w:val="14"/>
            </w:rPr>
          </w:pPr>
          <w:r>
            <w:rPr>
              <w:rFonts w:ascii="Verdana" w:eastAsia="Times New Roman" w:hAnsi="Verdana"/>
              <w:color w:val="000000"/>
              <w:sz w:val="14"/>
              <w:szCs w:val="14"/>
            </w:rPr>
            <w:t>© 2013 Ecole hôtelière de Lausanne</w:t>
          </w:r>
        </w:p>
      </w:tc>
    </w:tr>
  </w:tbl>
  <w:p w:rsidR="002859FF" w:rsidRDefault="0028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65" w:rsidRDefault="00722365" w:rsidP="002859FF">
      <w:pPr>
        <w:spacing w:after="0" w:line="240" w:lineRule="auto"/>
      </w:pPr>
      <w:r>
        <w:separator/>
      </w:r>
    </w:p>
  </w:footnote>
  <w:footnote w:type="continuationSeparator" w:id="0">
    <w:p w:rsidR="00722365" w:rsidRDefault="00722365" w:rsidP="00285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78B"/>
    <w:multiLevelType w:val="hybridMultilevel"/>
    <w:tmpl w:val="BA7CACBC"/>
    <w:lvl w:ilvl="0" w:tplc="100C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
    <w:nsid w:val="57412F0C"/>
    <w:multiLevelType w:val="hybridMultilevel"/>
    <w:tmpl w:val="18B05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FF"/>
    <w:rsid w:val="000A0322"/>
    <w:rsid w:val="002859FF"/>
    <w:rsid w:val="00722365"/>
    <w:rsid w:val="009F20E0"/>
    <w:rsid w:val="009F7836"/>
    <w:rsid w:val="00A04D99"/>
    <w:rsid w:val="00BF02C2"/>
    <w:rsid w:val="00E60604"/>
    <w:rsid w:val="00EC7515"/>
    <w:rsid w:val="00F51221"/>
    <w:rsid w:val="00F824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59FF"/>
  </w:style>
  <w:style w:type="paragraph" w:styleId="Footer">
    <w:name w:val="footer"/>
    <w:basedOn w:val="Normal"/>
    <w:link w:val="FooterChar"/>
    <w:uiPriority w:val="99"/>
    <w:unhideWhenUsed/>
    <w:rsid w:val="00285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9FF"/>
  </w:style>
  <w:style w:type="paragraph" w:styleId="BalloonText">
    <w:name w:val="Balloon Text"/>
    <w:basedOn w:val="Normal"/>
    <w:link w:val="BalloonTextChar"/>
    <w:uiPriority w:val="99"/>
    <w:semiHidden/>
    <w:unhideWhenUsed/>
    <w:rsid w:val="00285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FF"/>
    <w:rPr>
      <w:rFonts w:ascii="Tahoma" w:hAnsi="Tahoma" w:cs="Tahoma"/>
      <w:sz w:val="16"/>
      <w:szCs w:val="16"/>
    </w:rPr>
  </w:style>
  <w:style w:type="character" w:styleId="Hyperlink">
    <w:name w:val="Hyperlink"/>
    <w:basedOn w:val="DefaultParagraphFont"/>
    <w:uiPriority w:val="99"/>
    <w:unhideWhenUsed/>
    <w:rsid w:val="002859FF"/>
    <w:rPr>
      <w:color w:val="0000FF" w:themeColor="hyperlink"/>
      <w:u w:val="single"/>
    </w:rPr>
  </w:style>
  <w:style w:type="paragraph" w:customStyle="1" w:styleId="Default">
    <w:name w:val="Default"/>
    <w:basedOn w:val="Normal"/>
    <w:rsid w:val="002859FF"/>
    <w:pPr>
      <w:autoSpaceDE w:val="0"/>
      <w:autoSpaceDN w:val="0"/>
      <w:spacing w:after="0" w:line="240" w:lineRule="auto"/>
    </w:pPr>
    <w:rPr>
      <w:rFonts w:ascii="Verdana"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59FF"/>
  </w:style>
  <w:style w:type="paragraph" w:styleId="Footer">
    <w:name w:val="footer"/>
    <w:basedOn w:val="Normal"/>
    <w:link w:val="FooterChar"/>
    <w:uiPriority w:val="99"/>
    <w:unhideWhenUsed/>
    <w:rsid w:val="00285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9FF"/>
  </w:style>
  <w:style w:type="paragraph" w:styleId="BalloonText">
    <w:name w:val="Balloon Text"/>
    <w:basedOn w:val="Normal"/>
    <w:link w:val="BalloonTextChar"/>
    <w:uiPriority w:val="99"/>
    <w:semiHidden/>
    <w:unhideWhenUsed/>
    <w:rsid w:val="00285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FF"/>
    <w:rPr>
      <w:rFonts w:ascii="Tahoma" w:hAnsi="Tahoma" w:cs="Tahoma"/>
      <w:sz w:val="16"/>
      <w:szCs w:val="16"/>
    </w:rPr>
  </w:style>
  <w:style w:type="character" w:styleId="Hyperlink">
    <w:name w:val="Hyperlink"/>
    <w:basedOn w:val="DefaultParagraphFont"/>
    <w:uiPriority w:val="99"/>
    <w:unhideWhenUsed/>
    <w:rsid w:val="002859FF"/>
    <w:rPr>
      <w:color w:val="0000FF" w:themeColor="hyperlink"/>
      <w:u w:val="single"/>
    </w:rPr>
  </w:style>
  <w:style w:type="paragraph" w:customStyle="1" w:styleId="Default">
    <w:name w:val="Default"/>
    <w:basedOn w:val="Normal"/>
    <w:rsid w:val="002859FF"/>
    <w:pPr>
      <w:autoSpaceDE w:val="0"/>
      <w:autoSpaceDN w:val="0"/>
      <w:spacing w:after="0" w:line="240" w:lineRule="auto"/>
    </w:pPr>
    <w:rPr>
      <w:rFonts w:ascii="Verdana"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h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hl.edu/fre/A-propos-de-l-EHL/Activites/Prochains-evenements/Forum-de-l-emploi-a-l-EHL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hostservices.com" TargetMode="Externa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hcconsul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09A8-BCFE-48D9-9720-6716389F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ECOLE HOTELIERE LAUSANNE</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POINCOT MARINE</dc:creator>
  <cp:lastModifiedBy>JUMELET Jos</cp:lastModifiedBy>
  <cp:revision>4</cp:revision>
  <dcterms:created xsi:type="dcterms:W3CDTF">2013-09-27T15:18:00Z</dcterms:created>
  <dcterms:modified xsi:type="dcterms:W3CDTF">2013-09-27T15:30:00Z</dcterms:modified>
</cp:coreProperties>
</file>